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C47258" w14:textId="77777777" w:rsidR="00CA32B3" w:rsidRPr="008326F2" w:rsidRDefault="00CA32B3" w:rsidP="00CA32B3">
      <w:pPr>
        <w:adjustRightInd/>
        <w:rPr>
          <w:rFonts w:ascii="MS PGothic" w:eastAsia="MS PGothic" w:hAnsi="MS PGothic" w:cs="Times New Roman"/>
          <w:color w:val="000000" w:themeColor="text1"/>
          <w:spacing w:val="10"/>
        </w:rPr>
      </w:pPr>
      <w:r w:rsidRPr="008326F2">
        <w:rPr>
          <w:rFonts w:ascii="MS PGothic" w:eastAsia="MS PGothic" w:hAnsi="MS PGothic" w:hint="eastAsia"/>
          <w:color w:val="000000" w:themeColor="text1"/>
        </w:rPr>
        <w:t>第１表</w:t>
      </w:r>
    </w:p>
    <w:p w14:paraId="0663677C" w14:textId="2C19ABBA" w:rsidR="00CA32B3" w:rsidRPr="008326F2" w:rsidRDefault="00CA32B3" w:rsidP="00CA32B3">
      <w:pPr>
        <w:adjustRightInd/>
        <w:jc w:val="right"/>
        <w:rPr>
          <w:rFonts w:ascii="MS Mincho" w:cs="Times New Roman"/>
          <w:color w:val="000000" w:themeColor="text1"/>
          <w:spacing w:val="10"/>
        </w:rPr>
      </w:pPr>
      <w:r w:rsidRPr="008326F2">
        <w:rPr>
          <w:rFonts w:hint="eastAsia"/>
          <w:color w:val="000000" w:themeColor="text1"/>
        </w:rPr>
        <w:t>立七小発第</w:t>
      </w:r>
      <w:r w:rsidR="007F75D1">
        <w:rPr>
          <w:rFonts w:hint="eastAsia"/>
          <w:color w:val="000000" w:themeColor="text1"/>
        </w:rPr>
        <w:t>１０９</w:t>
      </w:r>
      <w:r w:rsidRPr="008326F2">
        <w:rPr>
          <w:rFonts w:hint="eastAsia"/>
          <w:color w:val="000000" w:themeColor="text1"/>
        </w:rPr>
        <w:t>号</w:t>
      </w:r>
    </w:p>
    <w:p w14:paraId="2E85C32F" w14:textId="66B24D67" w:rsidR="00CA32B3" w:rsidRPr="008326F2" w:rsidRDefault="00CA32B3" w:rsidP="00CA32B3">
      <w:pPr>
        <w:adjustRightInd/>
        <w:jc w:val="right"/>
        <w:rPr>
          <w:rFonts w:ascii="MS Mincho" w:cs="Times New Roman"/>
          <w:color w:val="000000" w:themeColor="text1"/>
          <w:spacing w:val="10"/>
        </w:rPr>
      </w:pPr>
      <w:r w:rsidRPr="008326F2">
        <w:rPr>
          <w:rFonts w:hint="eastAsia"/>
          <w:color w:val="000000" w:themeColor="text1"/>
        </w:rPr>
        <w:t>令和８年３月</w:t>
      </w:r>
      <w:r w:rsidR="004F0706">
        <w:rPr>
          <w:rFonts w:hint="eastAsia"/>
          <w:color w:val="000000" w:themeColor="text1"/>
        </w:rPr>
        <w:t xml:space="preserve">　１</w:t>
      </w:r>
      <w:r w:rsidRPr="008326F2">
        <w:rPr>
          <w:rFonts w:hint="eastAsia"/>
          <w:color w:val="000000" w:themeColor="text1"/>
        </w:rPr>
        <w:t>日</w:t>
      </w:r>
    </w:p>
    <w:p w14:paraId="5C9DB252" w14:textId="77777777" w:rsidR="00CA32B3" w:rsidRPr="008326F2" w:rsidRDefault="00CA32B3" w:rsidP="00CA32B3">
      <w:pPr>
        <w:adjustRightInd/>
        <w:rPr>
          <w:rFonts w:ascii="MS Mincho" w:cs="Times New Roman"/>
          <w:color w:val="000000" w:themeColor="text1"/>
          <w:spacing w:val="10"/>
        </w:rPr>
      </w:pPr>
      <w:r w:rsidRPr="008326F2">
        <w:rPr>
          <w:rFonts w:hint="eastAsia"/>
          <w:color w:val="000000" w:themeColor="text1"/>
        </w:rPr>
        <w:t>立川市教育委員会　殿</w:t>
      </w:r>
    </w:p>
    <w:p w14:paraId="28CEE23C" w14:textId="4A41CCCC" w:rsidR="00CA32B3" w:rsidRPr="008326F2" w:rsidRDefault="00CA32B3" w:rsidP="00CA32B3">
      <w:pPr>
        <w:adjustRightInd/>
        <w:jc w:val="left"/>
        <w:rPr>
          <w:rFonts w:cs="Times New Roman"/>
          <w:color w:val="000000" w:themeColor="text1"/>
          <w:sz w:val="24"/>
          <w:szCs w:val="24"/>
        </w:rPr>
      </w:pPr>
      <w:r w:rsidRPr="008326F2">
        <w:rPr>
          <w:color w:val="000000" w:themeColor="text1"/>
        </w:rPr>
        <w:tab/>
      </w:r>
      <w:r w:rsidRPr="008326F2">
        <w:rPr>
          <w:color w:val="000000" w:themeColor="text1"/>
        </w:rPr>
        <w:tab/>
      </w:r>
      <w:r w:rsidRPr="008326F2">
        <w:rPr>
          <w:color w:val="000000" w:themeColor="text1"/>
        </w:rPr>
        <w:tab/>
      </w:r>
      <w:r w:rsidRPr="008326F2">
        <w:rPr>
          <w:color w:val="000000" w:themeColor="text1"/>
        </w:rPr>
        <w:tab/>
      </w:r>
      <w:r w:rsidRPr="008326F2">
        <w:rPr>
          <w:color w:val="000000" w:themeColor="text1"/>
        </w:rPr>
        <w:tab/>
      </w:r>
      <w:r w:rsidRPr="008326F2">
        <w:rPr>
          <w:color w:val="000000" w:themeColor="text1"/>
        </w:rPr>
        <w:tab/>
      </w:r>
      <w:r w:rsidRPr="008326F2">
        <w:rPr>
          <w:color w:val="000000" w:themeColor="text1"/>
        </w:rPr>
        <w:tab/>
      </w:r>
      <w:r w:rsidRPr="008326F2">
        <w:rPr>
          <w:color w:val="000000" w:themeColor="text1"/>
        </w:rPr>
        <w:tab/>
        <w:t xml:space="preserve"> </w:t>
      </w:r>
      <w:r w:rsidRPr="008326F2">
        <w:rPr>
          <w:rFonts w:hint="eastAsia"/>
          <w:color w:val="000000" w:themeColor="text1"/>
        </w:rPr>
        <w:t>学校名　立川市立第七小学校</w:t>
      </w:r>
      <w:r w:rsidRPr="008326F2">
        <w:rPr>
          <w:color w:val="000000" w:themeColor="text1"/>
        </w:rPr>
        <w:t xml:space="preserve"> </w:t>
      </w:r>
      <w:r w:rsidRPr="008326F2">
        <w:rPr>
          <w:rFonts w:ascii="MS Mincho" w:cs="Times New Roman"/>
          <w:color w:val="000000" w:themeColor="text1"/>
          <w:spacing w:val="10"/>
        </w:rPr>
        <w:tab/>
      </w:r>
      <w:r w:rsidRPr="008326F2">
        <w:rPr>
          <w:rFonts w:ascii="MS Mincho" w:cs="Times New Roman"/>
          <w:color w:val="000000" w:themeColor="text1"/>
          <w:spacing w:val="10"/>
        </w:rPr>
        <w:tab/>
      </w:r>
      <w:r w:rsidRPr="008326F2">
        <w:rPr>
          <w:rFonts w:ascii="MS Mincho" w:cs="Times New Roman"/>
          <w:color w:val="000000" w:themeColor="text1"/>
          <w:spacing w:val="10"/>
        </w:rPr>
        <w:tab/>
      </w:r>
      <w:r w:rsidRPr="008326F2">
        <w:rPr>
          <w:rFonts w:ascii="MS Mincho" w:cs="Times New Roman"/>
          <w:color w:val="000000" w:themeColor="text1"/>
          <w:spacing w:val="10"/>
        </w:rPr>
        <w:tab/>
      </w:r>
      <w:r w:rsidRPr="008326F2">
        <w:rPr>
          <w:rFonts w:ascii="MS Mincho" w:cs="Times New Roman"/>
          <w:color w:val="000000" w:themeColor="text1"/>
          <w:spacing w:val="10"/>
        </w:rPr>
        <w:tab/>
      </w:r>
      <w:r w:rsidRPr="008326F2">
        <w:rPr>
          <w:rFonts w:ascii="MS Mincho" w:cs="Times New Roman"/>
          <w:color w:val="000000" w:themeColor="text1"/>
          <w:spacing w:val="10"/>
        </w:rPr>
        <w:tab/>
      </w:r>
      <w:r w:rsidRPr="008326F2">
        <w:rPr>
          <w:rFonts w:ascii="MS Mincho" w:cs="Times New Roman"/>
          <w:color w:val="000000" w:themeColor="text1"/>
          <w:spacing w:val="10"/>
        </w:rPr>
        <w:tab/>
      </w:r>
      <w:r w:rsidRPr="008326F2">
        <w:rPr>
          <w:rFonts w:ascii="MS Mincho" w:cs="Times New Roman"/>
          <w:color w:val="000000" w:themeColor="text1"/>
          <w:spacing w:val="10"/>
        </w:rPr>
        <w:tab/>
        <w:t xml:space="preserve"> </w:t>
      </w:r>
      <w:r w:rsidRPr="008326F2">
        <w:rPr>
          <w:rFonts w:ascii="MS Mincho" w:cs="Times New Roman" w:hint="eastAsia"/>
          <w:color w:val="000000" w:themeColor="text1"/>
          <w:spacing w:val="10"/>
        </w:rPr>
        <w:t xml:space="preserve">　　 </w:t>
      </w:r>
      <w:r w:rsidRPr="008326F2">
        <w:rPr>
          <w:rFonts w:ascii="MS Mincho" w:cs="Times New Roman"/>
          <w:color w:val="000000" w:themeColor="text1"/>
          <w:spacing w:val="10"/>
        </w:rPr>
        <w:t xml:space="preserve"> </w:t>
      </w:r>
      <w:r w:rsidRPr="008326F2">
        <w:rPr>
          <w:rFonts w:hint="eastAsia"/>
          <w:color w:val="000000" w:themeColor="text1"/>
        </w:rPr>
        <w:t>校長名　島</w:t>
      </w:r>
      <w:r w:rsidRPr="008326F2">
        <w:rPr>
          <w:rFonts w:hint="eastAsia"/>
          <w:color w:val="000000" w:themeColor="text1"/>
        </w:rPr>
        <w:t xml:space="preserve"> </w:t>
      </w:r>
      <w:r w:rsidRPr="008326F2">
        <w:rPr>
          <w:rFonts w:hint="eastAsia"/>
          <w:color w:val="000000" w:themeColor="text1"/>
        </w:rPr>
        <w:t>村　雄</w:t>
      </w:r>
      <w:r w:rsidRPr="008326F2">
        <w:rPr>
          <w:rFonts w:hint="eastAsia"/>
          <w:color w:val="000000" w:themeColor="text1"/>
        </w:rPr>
        <w:t xml:space="preserve"> </w:t>
      </w:r>
      <w:r w:rsidRPr="008326F2">
        <w:rPr>
          <w:rFonts w:hint="eastAsia"/>
          <w:color w:val="000000" w:themeColor="text1"/>
        </w:rPr>
        <w:t>次</w:t>
      </w:r>
      <w:r w:rsidRPr="008326F2">
        <w:rPr>
          <w:rFonts w:hint="eastAsia"/>
          <w:color w:val="000000" w:themeColor="text1"/>
        </w:rPr>
        <w:t xml:space="preserve"> </w:t>
      </w:r>
      <w:r w:rsidRPr="008326F2">
        <w:rPr>
          <w:rFonts w:hint="eastAsia"/>
          <w:color w:val="000000" w:themeColor="text1"/>
        </w:rPr>
        <w:t xml:space="preserve">郎　　</w:t>
      </w:r>
      <w:r w:rsidRPr="008326F2">
        <w:rPr>
          <w:rFonts w:cs="Times New Roman"/>
          <w:color w:val="000000" w:themeColor="text1"/>
        </w:rPr>
        <w:t xml:space="preserve"> </w:t>
      </w:r>
      <w:r w:rsidRPr="008326F2">
        <w:rPr>
          <w:rFonts w:cs="Times New Roman"/>
          <w:color w:val="000000" w:themeColor="text1"/>
          <w:sz w:val="24"/>
          <w:szCs w:val="24"/>
        </w:rPr>
        <w:t xml:space="preserve"> </w:t>
      </w:r>
    </w:p>
    <w:p w14:paraId="13C69D38" w14:textId="177EC72B" w:rsidR="00CA32B3" w:rsidRPr="008326F2" w:rsidRDefault="00CA32B3" w:rsidP="00CA32B3">
      <w:pPr>
        <w:adjustRightInd/>
        <w:jc w:val="right"/>
        <w:rPr>
          <w:rFonts w:cs="Times New Roman"/>
          <w:color w:val="000000" w:themeColor="text1"/>
          <w:sz w:val="24"/>
          <w:szCs w:val="24"/>
        </w:rPr>
      </w:pPr>
      <w:r w:rsidRPr="008326F2">
        <w:rPr>
          <w:rFonts w:cs="Times New Roman" w:hint="eastAsia"/>
          <w:color w:val="000000" w:themeColor="text1"/>
          <w:sz w:val="24"/>
          <w:szCs w:val="24"/>
        </w:rPr>
        <w:t>（公印省略）</w:t>
      </w:r>
    </w:p>
    <w:p w14:paraId="458A2F81" w14:textId="77777777" w:rsidR="00CA32B3" w:rsidRPr="008326F2" w:rsidRDefault="00CA32B3" w:rsidP="00CA32B3">
      <w:pPr>
        <w:adjustRightInd/>
        <w:snapToGrid w:val="0"/>
        <w:jc w:val="center"/>
        <w:rPr>
          <w:rFonts w:ascii="MS Mincho" w:cs="Times New Roman"/>
          <w:color w:val="000000" w:themeColor="text1"/>
          <w:spacing w:val="10"/>
        </w:rPr>
      </w:pPr>
      <w:r w:rsidRPr="008326F2">
        <w:rPr>
          <w:rFonts w:hint="eastAsia"/>
          <w:color w:val="000000" w:themeColor="text1"/>
          <w:spacing w:val="2"/>
          <w:sz w:val="26"/>
          <w:szCs w:val="26"/>
        </w:rPr>
        <w:t>令和８年度　教育課程について（届）</w:t>
      </w:r>
    </w:p>
    <w:p w14:paraId="614D509C" w14:textId="77777777" w:rsidR="00CA32B3" w:rsidRPr="008326F2" w:rsidRDefault="00CA32B3" w:rsidP="00CA32B3">
      <w:pPr>
        <w:adjustRightInd/>
        <w:rPr>
          <w:rFonts w:ascii="MS Mincho" w:cs="Times New Roman"/>
          <w:color w:val="000000" w:themeColor="text1"/>
          <w:spacing w:val="10"/>
        </w:rPr>
      </w:pPr>
    </w:p>
    <w:p w14:paraId="718A5435" w14:textId="055C540D" w:rsidR="00470490" w:rsidRPr="008326F2" w:rsidRDefault="00CA32B3">
      <w:pPr>
        <w:adjustRightInd/>
        <w:rPr>
          <w:rFonts w:ascii="MS Mincho" w:cs="Times New Roman"/>
          <w:color w:val="000000" w:themeColor="text1"/>
          <w:spacing w:val="10"/>
        </w:rPr>
      </w:pPr>
      <w:r w:rsidRPr="008326F2">
        <w:rPr>
          <w:rFonts w:hint="eastAsia"/>
          <w:color w:val="000000" w:themeColor="text1"/>
          <w:spacing w:val="2"/>
          <w:sz w:val="24"/>
          <w:szCs w:val="24"/>
        </w:rPr>
        <w:t xml:space="preserve">　</w:t>
      </w:r>
      <w:r w:rsidRPr="008326F2">
        <w:rPr>
          <w:rFonts w:hint="eastAsia"/>
          <w:color w:val="000000" w:themeColor="text1"/>
        </w:rPr>
        <w:t>立川市立学校管理運営規則</w:t>
      </w:r>
      <w:r w:rsidRPr="008326F2">
        <w:rPr>
          <w:rFonts w:asciiTheme="minorEastAsia" w:eastAsiaTheme="minorEastAsia" w:hAnsiTheme="minorEastAsia" w:hint="eastAsia"/>
          <w:color w:val="000000" w:themeColor="text1"/>
        </w:rPr>
        <w:t>第12条に基</w:t>
      </w:r>
      <w:r w:rsidRPr="008326F2">
        <w:rPr>
          <w:rFonts w:hint="eastAsia"/>
          <w:color w:val="000000" w:themeColor="text1"/>
        </w:rPr>
        <w:t>づき、下記のとおりお届けします。</w:t>
      </w:r>
    </w:p>
    <w:p w14:paraId="5478647E" w14:textId="77777777" w:rsidR="00470490" w:rsidRPr="008326F2" w:rsidRDefault="00470490" w:rsidP="00A029D2">
      <w:pPr>
        <w:adjustRightInd/>
        <w:spacing w:line="200" w:lineRule="exact"/>
        <w:rPr>
          <w:rFonts w:asciiTheme="minorEastAsia" w:eastAsiaTheme="minorEastAsia" w:hAnsiTheme="minorEastAsia" w:cs="Times New Roman"/>
          <w:color w:val="000000" w:themeColor="text1"/>
          <w:spacing w:val="10"/>
          <w:sz w:val="21"/>
          <w:szCs w:val="21"/>
        </w:rPr>
      </w:pPr>
    </w:p>
    <w:p w14:paraId="29B4190E" w14:textId="77777777" w:rsidR="00470490" w:rsidRPr="008326F2" w:rsidRDefault="00470490">
      <w:pPr>
        <w:adjustRightInd/>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１</w:t>
      </w:r>
      <w:r w:rsidRPr="008326F2">
        <w:rPr>
          <w:rFonts w:asciiTheme="minorEastAsia" w:eastAsiaTheme="minorEastAsia" w:hAnsiTheme="minorEastAsia" w:cs="Times New Roman"/>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教育目標</w:t>
      </w:r>
    </w:p>
    <w:p w14:paraId="7D31FB69" w14:textId="77777777" w:rsidR="00470490" w:rsidRPr="008326F2" w:rsidRDefault="00470490">
      <w:pPr>
        <w:adjustRightInd/>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 xml:space="preserve">（１）学校の教育目標　</w:t>
      </w:r>
    </w:p>
    <w:p w14:paraId="0186D65F" w14:textId="77777777" w:rsidR="00FE6081" w:rsidRPr="008326F2" w:rsidRDefault="0003440C" w:rsidP="00FE6081">
      <w:pPr>
        <w:adjustRightInd/>
        <w:spacing w:line="280" w:lineRule="exact"/>
        <w:ind w:left="439" w:hangingChars="200" w:hanging="439"/>
        <w:rPr>
          <w:rFonts w:asciiTheme="minorEastAsia" w:eastAsiaTheme="minorEastAsia" w:hAnsiTheme="minorEastAsia"/>
          <w:color w:val="000000" w:themeColor="text1"/>
          <w:spacing w:val="10"/>
          <w:sz w:val="21"/>
          <w:szCs w:val="21"/>
        </w:rPr>
      </w:pPr>
      <w:r w:rsidRPr="008326F2">
        <w:rPr>
          <w:rFonts w:asciiTheme="minorEastAsia" w:eastAsiaTheme="minorEastAsia" w:hAnsiTheme="minorEastAsia" w:cs="Times New Roman" w:hint="eastAsia"/>
          <w:color w:val="000000" w:themeColor="text1"/>
          <w:spacing w:val="10"/>
          <w:sz w:val="21"/>
          <w:szCs w:val="21"/>
        </w:rPr>
        <w:t xml:space="preserve">　</w:t>
      </w:r>
      <w:r w:rsidR="00FE6081" w:rsidRPr="008326F2">
        <w:rPr>
          <w:rFonts w:asciiTheme="minorEastAsia" w:eastAsiaTheme="minorEastAsia" w:hAnsiTheme="minorEastAsia" w:cs="Times New Roman" w:hint="eastAsia"/>
          <w:color w:val="000000" w:themeColor="text1"/>
          <w:spacing w:val="10"/>
          <w:sz w:val="21"/>
          <w:szCs w:val="21"/>
        </w:rPr>
        <w:t xml:space="preserve">　　</w:t>
      </w:r>
      <w:r w:rsidR="00FE6081" w:rsidRPr="008326F2">
        <w:rPr>
          <w:rFonts w:asciiTheme="minorEastAsia" w:eastAsiaTheme="minorEastAsia" w:hAnsiTheme="minorEastAsia" w:hint="eastAsia"/>
          <w:color w:val="000000" w:themeColor="text1"/>
          <w:spacing w:val="10"/>
          <w:sz w:val="21"/>
          <w:szCs w:val="21"/>
        </w:rPr>
        <w:t>人権尊重の精神に基づき、これからの社会に主体的に対応し、国際社会に貢献できる、心身ともに健康で人間性豊かな児童の育成を目指す。この教育目標を達成するため、次のような児童像を設定する。</w:t>
      </w:r>
    </w:p>
    <w:p w14:paraId="2CDAAB4B" w14:textId="77777777" w:rsidR="00470490" w:rsidRPr="008326F2" w:rsidRDefault="00FE6081" w:rsidP="00FE6081">
      <w:pPr>
        <w:adjustRightInd/>
        <w:spacing w:line="280" w:lineRule="exact"/>
        <w:rPr>
          <w:rFonts w:asciiTheme="minorEastAsia" w:eastAsiaTheme="minorEastAsia" w:hAnsiTheme="minorEastAsia"/>
          <w:color w:val="000000" w:themeColor="text1"/>
          <w:spacing w:val="10"/>
          <w:sz w:val="21"/>
          <w:szCs w:val="21"/>
        </w:rPr>
      </w:pPr>
      <w:r w:rsidRPr="008326F2">
        <w:rPr>
          <w:rFonts w:asciiTheme="minorEastAsia" w:eastAsiaTheme="minorEastAsia" w:hAnsiTheme="minorEastAsia" w:hint="eastAsia"/>
          <w:color w:val="000000" w:themeColor="text1"/>
          <w:spacing w:val="10"/>
          <w:sz w:val="21"/>
          <w:szCs w:val="21"/>
        </w:rPr>
        <w:t xml:space="preserve">　　</w:t>
      </w:r>
      <w:r w:rsidR="00603D92" w:rsidRPr="008326F2">
        <w:rPr>
          <w:rFonts w:asciiTheme="minorEastAsia" w:eastAsiaTheme="minorEastAsia" w:hAnsiTheme="minorEastAsia" w:hint="eastAsia"/>
          <w:color w:val="000000" w:themeColor="text1"/>
          <w:spacing w:val="10"/>
          <w:sz w:val="21"/>
          <w:szCs w:val="21"/>
        </w:rPr>
        <w:t xml:space="preserve">　</w:t>
      </w:r>
      <w:r w:rsidRPr="008326F2">
        <w:rPr>
          <w:rFonts w:asciiTheme="minorEastAsia" w:eastAsiaTheme="minorEastAsia" w:hAnsiTheme="minorEastAsia" w:hint="eastAsia"/>
          <w:color w:val="000000" w:themeColor="text1"/>
          <w:spacing w:val="10"/>
          <w:sz w:val="21"/>
          <w:szCs w:val="21"/>
        </w:rPr>
        <w:t>○元気な子　　◎考える子　　○ねばり強い子　　○思いやりのある子</w:t>
      </w:r>
    </w:p>
    <w:p w14:paraId="5BEA193D" w14:textId="77777777" w:rsidR="00603D92" w:rsidRPr="008326F2" w:rsidRDefault="00603D92" w:rsidP="00603D92">
      <w:pPr>
        <w:adjustRightInd/>
        <w:spacing w:line="280" w:lineRule="exact"/>
        <w:ind w:firstLineChars="200" w:firstLine="439"/>
        <w:rPr>
          <w:rFonts w:asciiTheme="minorEastAsia" w:eastAsiaTheme="minorEastAsia" w:hAnsiTheme="minorEastAsia"/>
          <w:color w:val="000000" w:themeColor="text1"/>
          <w:spacing w:val="10"/>
          <w:sz w:val="21"/>
          <w:szCs w:val="21"/>
        </w:rPr>
      </w:pPr>
      <w:r w:rsidRPr="008326F2">
        <w:rPr>
          <w:rFonts w:asciiTheme="minorEastAsia" w:eastAsiaTheme="minorEastAsia" w:hAnsiTheme="minorEastAsia" w:hint="eastAsia"/>
          <w:color w:val="000000" w:themeColor="text1"/>
          <w:spacing w:val="10"/>
          <w:sz w:val="21"/>
          <w:szCs w:val="21"/>
        </w:rPr>
        <w:t>重点目標</w:t>
      </w:r>
    </w:p>
    <w:p w14:paraId="3ED718F5" w14:textId="77777777" w:rsidR="00603D92" w:rsidRPr="008326F2" w:rsidRDefault="00603D92" w:rsidP="00603D92">
      <w:pPr>
        <w:adjustRightInd/>
        <w:spacing w:line="280" w:lineRule="exact"/>
        <w:ind w:left="878" w:hangingChars="400" w:hanging="878"/>
        <w:rPr>
          <w:rFonts w:asciiTheme="minorEastAsia" w:eastAsiaTheme="minorEastAsia" w:hAnsiTheme="minorEastAsia"/>
          <w:color w:val="000000" w:themeColor="text1"/>
          <w:spacing w:val="10"/>
          <w:sz w:val="21"/>
          <w:szCs w:val="21"/>
        </w:rPr>
      </w:pPr>
      <w:r w:rsidRPr="008326F2">
        <w:rPr>
          <w:rFonts w:asciiTheme="minorEastAsia" w:eastAsiaTheme="minorEastAsia" w:hAnsiTheme="minorEastAsia" w:hint="eastAsia"/>
          <w:color w:val="000000" w:themeColor="text1"/>
          <w:spacing w:val="10"/>
          <w:sz w:val="21"/>
          <w:szCs w:val="21"/>
        </w:rPr>
        <w:t xml:space="preserve">　　　◎「考える子」とし、豊かな関わりの中で自ら学ぼうとする意欲を高め、思考力、判断力、表現力等を培うことにより、豊かな人間性及び社会性を育成する。</w:t>
      </w:r>
    </w:p>
    <w:p w14:paraId="5CE53E6D" w14:textId="77777777" w:rsidR="00603D92" w:rsidRPr="008326F2" w:rsidRDefault="00603D92" w:rsidP="00A029D2">
      <w:pPr>
        <w:adjustRightInd/>
        <w:spacing w:line="200" w:lineRule="exact"/>
        <w:rPr>
          <w:rFonts w:asciiTheme="minorEastAsia" w:eastAsiaTheme="minorEastAsia" w:hAnsiTheme="minorEastAsia" w:cs="Times New Roman"/>
          <w:color w:val="000000" w:themeColor="text1"/>
          <w:spacing w:val="10"/>
          <w:sz w:val="21"/>
          <w:szCs w:val="21"/>
        </w:rPr>
      </w:pPr>
    </w:p>
    <w:p w14:paraId="6198CA1D" w14:textId="70BFE0EE" w:rsidR="00470490" w:rsidRPr="008326F2" w:rsidRDefault="00470490" w:rsidP="00E4116B">
      <w:pPr>
        <w:adjustRightInd/>
        <w:spacing w:line="300" w:lineRule="exact"/>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z w:val="21"/>
          <w:szCs w:val="21"/>
        </w:rPr>
        <w:t>（２）</w:t>
      </w:r>
      <w:r w:rsidR="00966F83" w:rsidRPr="008326F2">
        <w:rPr>
          <w:rFonts w:asciiTheme="minorEastAsia" w:eastAsiaTheme="minorEastAsia" w:hAnsiTheme="minorEastAsia" w:hint="eastAsia"/>
          <w:color w:val="000000" w:themeColor="text1"/>
          <w:sz w:val="21"/>
          <w:szCs w:val="21"/>
        </w:rPr>
        <w:t>立川市教育委員会</w:t>
      </w:r>
      <w:r w:rsidR="009576F2" w:rsidRPr="008326F2">
        <w:rPr>
          <w:rFonts w:asciiTheme="minorEastAsia" w:eastAsiaTheme="minorEastAsia" w:hAnsiTheme="minorEastAsia" w:hint="eastAsia"/>
          <w:color w:val="000000" w:themeColor="text1"/>
          <w:sz w:val="21"/>
          <w:szCs w:val="21"/>
        </w:rPr>
        <w:t>学校教育の指針を踏まえた</w:t>
      </w:r>
      <w:r w:rsidRPr="008326F2">
        <w:rPr>
          <w:rFonts w:asciiTheme="minorEastAsia" w:eastAsiaTheme="minorEastAsia" w:hAnsiTheme="minorEastAsia" w:hint="eastAsia"/>
          <w:color w:val="000000" w:themeColor="text1"/>
          <w:sz w:val="21"/>
          <w:szCs w:val="21"/>
        </w:rPr>
        <w:t>学校の教育目標を達成するための基本方針</w:t>
      </w:r>
    </w:p>
    <w:p w14:paraId="3A973E01" w14:textId="47FA32D3" w:rsidR="00C21DA9" w:rsidRPr="008326F2" w:rsidRDefault="00D5107B" w:rsidP="00C21DA9">
      <w:pPr>
        <w:adjustRightInd/>
        <w:spacing w:line="300" w:lineRule="exact"/>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384CA3" w:rsidRPr="008326F2">
        <w:rPr>
          <w:rFonts w:asciiTheme="minorEastAsia" w:eastAsiaTheme="minorEastAsia" w:hAnsiTheme="minorEastAsia" w:hint="eastAsia"/>
          <w:color w:val="000000" w:themeColor="text1"/>
          <w:spacing w:val="2"/>
          <w:sz w:val="21"/>
          <w:szCs w:val="21"/>
        </w:rPr>
        <w:t xml:space="preserve">ア　</w:t>
      </w:r>
      <w:r w:rsidR="00217BBE" w:rsidRPr="008326F2">
        <w:rPr>
          <w:rFonts w:asciiTheme="minorEastAsia" w:eastAsiaTheme="minorEastAsia" w:hAnsiTheme="minorEastAsia" w:hint="eastAsia"/>
          <w:color w:val="000000" w:themeColor="text1"/>
          <w:spacing w:val="2"/>
          <w:sz w:val="21"/>
          <w:szCs w:val="21"/>
        </w:rPr>
        <w:t>元気な子「</w:t>
      </w:r>
      <w:r w:rsidR="00980AC3" w:rsidRPr="008326F2">
        <w:rPr>
          <w:rFonts w:asciiTheme="minorEastAsia" w:eastAsiaTheme="minorEastAsia" w:hAnsiTheme="minorEastAsia" w:hint="eastAsia"/>
          <w:color w:val="000000" w:themeColor="text1"/>
          <w:spacing w:val="2"/>
          <w:sz w:val="21"/>
          <w:szCs w:val="21"/>
        </w:rPr>
        <w:t>心身ともに健康で、たくましく生き</w:t>
      </w:r>
      <w:r w:rsidR="00217BBE" w:rsidRPr="008326F2">
        <w:rPr>
          <w:rFonts w:asciiTheme="minorEastAsia" w:eastAsiaTheme="minorEastAsia" w:hAnsiTheme="minorEastAsia" w:hint="eastAsia"/>
          <w:color w:val="000000" w:themeColor="text1"/>
          <w:spacing w:val="2"/>
          <w:sz w:val="21"/>
          <w:szCs w:val="21"/>
        </w:rPr>
        <w:t>ていく</w:t>
      </w:r>
      <w:r w:rsidR="00A05497" w:rsidRPr="008326F2">
        <w:rPr>
          <w:rFonts w:asciiTheme="minorEastAsia" w:eastAsiaTheme="minorEastAsia" w:hAnsiTheme="minorEastAsia" w:hint="eastAsia"/>
          <w:color w:val="000000" w:themeColor="text1"/>
          <w:spacing w:val="2"/>
          <w:sz w:val="21"/>
          <w:szCs w:val="21"/>
        </w:rPr>
        <w:t>力</w:t>
      </w:r>
      <w:r w:rsidR="00217BBE" w:rsidRPr="008326F2">
        <w:rPr>
          <w:rFonts w:asciiTheme="minorEastAsia" w:eastAsiaTheme="minorEastAsia" w:hAnsiTheme="minorEastAsia" w:hint="eastAsia"/>
          <w:color w:val="000000" w:themeColor="text1"/>
          <w:spacing w:val="2"/>
          <w:sz w:val="21"/>
          <w:szCs w:val="21"/>
        </w:rPr>
        <w:t>」</w:t>
      </w:r>
      <w:r w:rsidR="00553EB8" w:rsidRPr="008326F2">
        <w:rPr>
          <w:rFonts w:asciiTheme="minorEastAsia" w:eastAsiaTheme="minorEastAsia" w:hAnsiTheme="minorEastAsia" w:hint="eastAsia"/>
          <w:color w:val="000000" w:themeColor="text1"/>
          <w:spacing w:val="2"/>
          <w:sz w:val="21"/>
          <w:szCs w:val="21"/>
        </w:rPr>
        <w:t>の育成</w:t>
      </w:r>
    </w:p>
    <w:p w14:paraId="57327DCF" w14:textId="2059BE58" w:rsidR="00C21DA9" w:rsidRPr="008326F2" w:rsidRDefault="00C21DA9" w:rsidP="00C21DA9">
      <w:pPr>
        <w:adjustRightInd/>
        <w:spacing w:line="300" w:lineRule="exact"/>
        <w:ind w:leftChars="200" w:left="623" w:hangingChars="100" w:hanging="204"/>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・体育・健康</w:t>
      </w:r>
      <w:r w:rsidR="00CA32B3" w:rsidRPr="008326F2">
        <w:rPr>
          <w:rFonts w:asciiTheme="minorEastAsia" w:eastAsiaTheme="minorEastAsia" w:hAnsiTheme="minorEastAsia" w:hint="eastAsia"/>
          <w:color w:val="000000" w:themeColor="text1"/>
          <w:spacing w:val="2"/>
          <w:sz w:val="21"/>
          <w:szCs w:val="21"/>
        </w:rPr>
        <w:t>教育</w:t>
      </w:r>
      <w:r w:rsidRPr="008326F2">
        <w:rPr>
          <w:rFonts w:asciiTheme="minorEastAsia" w:eastAsiaTheme="minorEastAsia" w:hAnsiTheme="minorEastAsia" w:hint="eastAsia"/>
          <w:color w:val="000000" w:themeColor="text1"/>
          <w:spacing w:val="2"/>
          <w:sz w:val="21"/>
          <w:szCs w:val="21"/>
        </w:rPr>
        <w:t>に関する指導の充実を図り、自ら健康で安全な生活を営む態度や実践力を養う。</w:t>
      </w:r>
    </w:p>
    <w:p w14:paraId="4711590C" w14:textId="77777777" w:rsidR="00C21DA9" w:rsidRPr="008326F2" w:rsidRDefault="00C21DA9" w:rsidP="00C21DA9">
      <w:pPr>
        <w:adjustRightInd/>
        <w:spacing w:line="300" w:lineRule="exact"/>
        <w:ind w:leftChars="200" w:left="826" w:hangingChars="200" w:hanging="407"/>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・東京都統一体力テストの結果を基に授業改善を行い、持続可能な学びと体力づくりを推進する。</w:t>
      </w:r>
    </w:p>
    <w:p w14:paraId="11C5DCA5" w14:textId="292B929E" w:rsidR="00C21DA9" w:rsidRPr="008326F2" w:rsidRDefault="00227FEA" w:rsidP="00C21DA9">
      <w:pPr>
        <w:adjustRightInd/>
        <w:spacing w:line="300" w:lineRule="exact"/>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イ　</w:t>
      </w:r>
      <w:r w:rsidR="00217BBE" w:rsidRPr="008326F2">
        <w:rPr>
          <w:rFonts w:asciiTheme="minorEastAsia" w:eastAsiaTheme="minorEastAsia" w:hAnsiTheme="minorEastAsia" w:hint="eastAsia"/>
          <w:color w:val="000000" w:themeColor="text1"/>
          <w:spacing w:val="2"/>
          <w:sz w:val="21"/>
          <w:szCs w:val="21"/>
        </w:rPr>
        <w:t>考える子「</w:t>
      </w:r>
      <w:r w:rsidR="00553EB8" w:rsidRPr="008326F2">
        <w:rPr>
          <w:rFonts w:asciiTheme="minorEastAsia" w:eastAsiaTheme="minorEastAsia" w:hAnsiTheme="minorEastAsia" w:hint="eastAsia"/>
          <w:color w:val="000000" w:themeColor="text1"/>
          <w:spacing w:val="2"/>
          <w:sz w:val="21"/>
          <w:szCs w:val="21"/>
        </w:rPr>
        <w:t>主体的に学び、自律</w:t>
      </w:r>
      <w:r w:rsidR="00217BBE" w:rsidRPr="008326F2">
        <w:rPr>
          <w:rFonts w:asciiTheme="minorEastAsia" w:eastAsiaTheme="minorEastAsia" w:hAnsiTheme="minorEastAsia" w:hint="eastAsia"/>
          <w:color w:val="000000" w:themeColor="text1"/>
          <w:spacing w:val="2"/>
          <w:sz w:val="21"/>
          <w:szCs w:val="21"/>
        </w:rPr>
        <w:t>していく</w:t>
      </w:r>
      <w:r w:rsidR="00A05497" w:rsidRPr="008326F2">
        <w:rPr>
          <w:rFonts w:asciiTheme="minorEastAsia" w:eastAsiaTheme="minorEastAsia" w:hAnsiTheme="minorEastAsia" w:hint="eastAsia"/>
          <w:color w:val="000000" w:themeColor="text1"/>
          <w:spacing w:val="2"/>
          <w:sz w:val="21"/>
          <w:szCs w:val="21"/>
        </w:rPr>
        <w:t>力</w:t>
      </w:r>
      <w:r w:rsidR="00217BBE" w:rsidRPr="008326F2">
        <w:rPr>
          <w:rFonts w:asciiTheme="minorEastAsia" w:eastAsiaTheme="minorEastAsia" w:hAnsiTheme="minorEastAsia" w:hint="eastAsia"/>
          <w:color w:val="000000" w:themeColor="text1"/>
          <w:spacing w:val="2"/>
          <w:sz w:val="21"/>
          <w:szCs w:val="21"/>
        </w:rPr>
        <w:t>」</w:t>
      </w:r>
      <w:r w:rsidR="00C21DA9" w:rsidRPr="008326F2">
        <w:rPr>
          <w:rFonts w:asciiTheme="minorEastAsia" w:eastAsiaTheme="minorEastAsia" w:hAnsiTheme="minorEastAsia" w:hint="eastAsia"/>
          <w:color w:val="000000" w:themeColor="text1"/>
          <w:spacing w:val="2"/>
          <w:sz w:val="21"/>
          <w:szCs w:val="21"/>
        </w:rPr>
        <w:t>の育成</w:t>
      </w:r>
    </w:p>
    <w:p w14:paraId="6EAE6434" w14:textId="4026E391" w:rsidR="00C21DA9" w:rsidRPr="008326F2" w:rsidRDefault="00C21DA9" w:rsidP="00C21DA9">
      <w:pPr>
        <w:adjustRightInd/>
        <w:spacing w:line="300" w:lineRule="exact"/>
        <w:ind w:left="611" w:hangingChars="300" w:hanging="611"/>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・「主体的・対話的で深い学び」の視点からの授業改善</w:t>
      </w:r>
      <w:r w:rsidR="00E73520" w:rsidRPr="008326F2">
        <w:rPr>
          <w:rFonts w:asciiTheme="minorEastAsia" w:eastAsiaTheme="minorEastAsia" w:hAnsiTheme="minorEastAsia" w:hint="eastAsia"/>
          <w:color w:val="000000" w:themeColor="text1"/>
          <w:spacing w:val="2"/>
          <w:sz w:val="21"/>
          <w:szCs w:val="21"/>
        </w:rPr>
        <w:t>を通して、自らの考えを広げ深めようとする態度を養うとともに、指導と評価の一体化により、一人一人の資質・能力を確実に育成する。</w:t>
      </w:r>
    </w:p>
    <w:p w14:paraId="105B0E60" w14:textId="585A6C39" w:rsidR="00F900C6" w:rsidRPr="008326F2" w:rsidRDefault="00C21DA9" w:rsidP="004F0E4B">
      <w:pPr>
        <w:adjustRightInd/>
        <w:spacing w:line="300" w:lineRule="exact"/>
        <w:ind w:left="611" w:hangingChars="300" w:hanging="611"/>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CA32B3" w:rsidRPr="008326F2">
        <w:rPr>
          <w:rFonts w:asciiTheme="minorEastAsia" w:eastAsiaTheme="minorEastAsia" w:hAnsiTheme="minorEastAsia" w:hint="eastAsia"/>
          <w:color w:val="000000" w:themeColor="text1"/>
          <w:spacing w:val="2"/>
          <w:sz w:val="21"/>
          <w:szCs w:val="21"/>
        </w:rPr>
        <w:t>・</w:t>
      </w:r>
      <w:r w:rsidR="00E73520" w:rsidRPr="008326F2">
        <w:rPr>
          <w:rFonts w:asciiTheme="minorEastAsia" w:eastAsiaTheme="minorEastAsia" w:hAnsiTheme="minorEastAsia" w:hint="eastAsia"/>
          <w:color w:val="000000" w:themeColor="text1"/>
          <w:spacing w:val="2"/>
          <w:sz w:val="21"/>
          <w:szCs w:val="21"/>
        </w:rPr>
        <w:t>知識・技能の確実な定着を図るとともに、習熟度別少人数算数指導や教科担任制による専門性の高い指導を通して、既習事項を活用して課題を解決しようとする思考力・判断力・表現力等を高める。</w:t>
      </w:r>
    </w:p>
    <w:p w14:paraId="10432011" w14:textId="374D6538" w:rsidR="00384CA3" w:rsidRPr="008326F2" w:rsidRDefault="00384CA3" w:rsidP="00E4116B">
      <w:pPr>
        <w:adjustRightInd/>
        <w:spacing w:line="300" w:lineRule="exact"/>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227FEA" w:rsidRPr="008326F2">
        <w:rPr>
          <w:rFonts w:asciiTheme="minorEastAsia" w:eastAsiaTheme="minorEastAsia" w:hAnsiTheme="minorEastAsia" w:hint="eastAsia"/>
          <w:color w:val="000000" w:themeColor="text1"/>
          <w:spacing w:val="2"/>
          <w:sz w:val="21"/>
          <w:szCs w:val="21"/>
        </w:rPr>
        <w:t xml:space="preserve">ウ　</w:t>
      </w:r>
      <w:r w:rsidR="00217BBE" w:rsidRPr="008326F2">
        <w:rPr>
          <w:rFonts w:asciiTheme="minorEastAsia" w:eastAsiaTheme="minorEastAsia" w:hAnsiTheme="minorEastAsia" w:hint="eastAsia"/>
          <w:color w:val="000000" w:themeColor="text1"/>
          <w:spacing w:val="2"/>
          <w:sz w:val="21"/>
          <w:szCs w:val="21"/>
        </w:rPr>
        <w:t>ねばり強い子「</w:t>
      </w:r>
      <w:r w:rsidR="00553EB8" w:rsidRPr="008326F2">
        <w:rPr>
          <w:rFonts w:asciiTheme="minorEastAsia" w:eastAsiaTheme="minorEastAsia" w:hAnsiTheme="minorEastAsia" w:hint="eastAsia"/>
          <w:color w:val="000000" w:themeColor="text1"/>
          <w:spacing w:val="2"/>
          <w:sz w:val="21"/>
          <w:szCs w:val="21"/>
        </w:rPr>
        <w:t>多様な人々と協働し、問題を解決していく</w:t>
      </w:r>
      <w:r w:rsidR="00A05497" w:rsidRPr="008326F2">
        <w:rPr>
          <w:rFonts w:asciiTheme="minorEastAsia" w:eastAsiaTheme="minorEastAsia" w:hAnsiTheme="minorEastAsia" w:hint="eastAsia"/>
          <w:color w:val="000000" w:themeColor="text1"/>
          <w:spacing w:val="2"/>
          <w:sz w:val="21"/>
          <w:szCs w:val="21"/>
        </w:rPr>
        <w:t>力</w:t>
      </w:r>
      <w:r w:rsidR="00217BBE" w:rsidRPr="008326F2">
        <w:rPr>
          <w:rFonts w:asciiTheme="minorEastAsia" w:eastAsiaTheme="minorEastAsia" w:hAnsiTheme="minorEastAsia" w:hint="eastAsia"/>
          <w:color w:val="000000" w:themeColor="text1"/>
          <w:spacing w:val="2"/>
          <w:sz w:val="21"/>
          <w:szCs w:val="21"/>
        </w:rPr>
        <w:t>」</w:t>
      </w:r>
      <w:r w:rsidR="00C21DA9" w:rsidRPr="008326F2">
        <w:rPr>
          <w:rFonts w:asciiTheme="minorEastAsia" w:eastAsiaTheme="minorEastAsia" w:hAnsiTheme="minorEastAsia" w:hint="eastAsia"/>
          <w:color w:val="000000" w:themeColor="text1"/>
          <w:spacing w:val="2"/>
          <w:sz w:val="21"/>
          <w:szCs w:val="21"/>
        </w:rPr>
        <w:t>の育成</w:t>
      </w:r>
    </w:p>
    <w:p w14:paraId="2E737FE8" w14:textId="77777777" w:rsidR="00CF23B1" w:rsidRPr="008326F2" w:rsidRDefault="00E868D4" w:rsidP="00CF23B1">
      <w:pPr>
        <w:adjustRightInd/>
        <w:spacing w:line="300" w:lineRule="exact"/>
        <w:ind w:leftChars="100" w:left="821" w:hangingChars="300" w:hanging="611"/>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686AD9" w:rsidRPr="008326F2">
        <w:rPr>
          <w:rFonts w:asciiTheme="minorEastAsia" w:eastAsiaTheme="minorEastAsia" w:hAnsiTheme="minorEastAsia" w:hint="eastAsia"/>
          <w:color w:val="000000" w:themeColor="text1"/>
          <w:spacing w:val="2"/>
          <w:sz w:val="21"/>
          <w:szCs w:val="21"/>
        </w:rPr>
        <w:t>教育活動全般を通じて、「本物との出会い」を意図的・計画的に設定し、学びや体験を広げ、学ぶ</w:t>
      </w:r>
    </w:p>
    <w:p w14:paraId="665AFB78" w14:textId="017569A8" w:rsidR="00686AD9" w:rsidRPr="008326F2" w:rsidRDefault="00CF23B1" w:rsidP="00CF23B1">
      <w:pPr>
        <w:adjustRightInd/>
        <w:spacing w:line="300" w:lineRule="exact"/>
        <w:ind w:leftChars="100" w:left="821" w:hangingChars="300" w:hanging="611"/>
        <w:rPr>
          <w:rFonts w:asciiTheme="minorEastAsia" w:eastAsiaTheme="minorEastAsia" w:hAnsiTheme="minorEastAsia" w:cs="Times New Roman"/>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686AD9" w:rsidRPr="008326F2">
        <w:rPr>
          <w:rFonts w:asciiTheme="minorEastAsia" w:eastAsiaTheme="minorEastAsia" w:hAnsiTheme="minorEastAsia" w:hint="eastAsia"/>
          <w:color w:val="000000" w:themeColor="text1"/>
          <w:spacing w:val="2"/>
          <w:sz w:val="21"/>
          <w:szCs w:val="21"/>
        </w:rPr>
        <w:t>喜びや感動する心を育むとともに将来への夢や希望を培う。</w:t>
      </w:r>
    </w:p>
    <w:p w14:paraId="1DD57943" w14:textId="735760D0" w:rsidR="00A029D2" w:rsidRPr="008326F2" w:rsidRDefault="00E868D4" w:rsidP="00A029D2">
      <w:pPr>
        <w:adjustRightInd/>
        <w:spacing w:line="300" w:lineRule="exact"/>
        <w:ind w:leftChars="100" w:left="821" w:hangingChars="300" w:hanging="611"/>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197BBF" w:rsidRPr="008326F2">
        <w:rPr>
          <w:rFonts w:asciiTheme="minorEastAsia" w:eastAsiaTheme="minorEastAsia" w:hAnsiTheme="minorEastAsia" w:hint="eastAsia"/>
          <w:color w:val="000000" w:themeColor="text1"/>
          <w:spacing w:val="2"/>
          <w:sz w:val="21"/>
          <w:szCs w:val="21"/>
        </w:rPr>
        <w:t>一</w:t>
      </w:r>
      <w:r w:rsidR="00307278" w:rsidRPr="008326F2">
        <w:rPr>
          <w:rFonts w:asciiTheme="minorEastAsia" w:eastAsiaTheme="minorEastAsia" w:hAnsiTheme="minorEastAsia" w:hint="eastAsia"/>
          <w:color w:val="000000" w:themeColor="text1"/>
          <w:spacing w:val="2"/>
          <w:sz w:val="21"/>
          <w:szCs w:val="21"/>
        </w:rPr>
        <w:t>人</w:t>
      </w:r>
      <w:r w:rsidR="00307278" w:rsidRPr="008326F2">
        <w:rPr>
          <w:rFonts w:asciiTheme="minorEastAsia" w:eastAsiaTheme="minorEastAsia" w:hAnsiTheme="minorEastAsia"/>
          <w:color w:val="000000" w:themeColor="text1"/>
          <w:spacing w:val="2"/>
          <w:sz w:val="21"/>
          <w:szCs w:val="21"/>
        </w:rPr>
        <w:t>1</w:t>
      </w:r>
      <w:r w:rsidR="00307278" w:rsidRPr="008326F2">
        <w:rPr>
          <w:rFonts w:asciiTheme="minorEastAsia" w:eastAsiaTheme="minorEastAsia" w:hAnsiTheme="minorEastAsia" w:hint="eastAsia"/>
          <w:color w:val="000000" w:themeColor="text1"/>
          <w:spacing w:val="2"/>
          <w:sz w:val="21"/>
          <w:szCs w:val="21"/>
        </w:rPr>
        <w:t>台タブレットＰＣの有効活用</w:t>
      </w:r>
      <w:r w:rsidR="00686AD9" w:rsidRPr="008326F2">
        <w:rPr>
          <w:rFonts w:asciiTheme="minorEastAsia" w:eastAsiaTheme="minorEastAsia" w:hAnsiTheme="minorEastAsia" w:hint="eastAsia"/>
          <w:color w:val="000000" w:themeColor="text1"/>
          <w:spacing w:val="2"/>
          <w:sz w:val="21"/>
          <w:szCs w:val="21"/>
        </w:rPr>
        <w:t>、学校図書館の効果的な活用を図り、</w:t>
      </w:r>
      <w:r w:rsidR="00307278" w:rsidRPr="008326F2">
        <w:rPr>
          <w:rFonts w:asciiTheme="minorEastAsia" w:eastAsiaTheme="minorEastAsia" w:hAnsiTheme="minorEastAsia" w:hint="eastAsia"/>
          <w:color w:val="000000" w:themeColor="text1"/>
          <w:spacing w:val="2"/>
          <w:sz w:val="21"/>
          <w:szCs w:val="21"/>
        </w:rPr>
        <w:t>主体的に学び、追究し</w:t>
      </w:r>
      <w:proofErr w:type="gramStart"/>
      <w:r w:rsidR="00307278" w:rsidRPr="008326F2">
        <w:rPr>
          <w:rFonts w:asciiTheme="minorEastAsia" w:eastAsiaTheme="minorEastAsia" w:hAnsiTheme="minorEastAsia" w:hint="eastAsia"/>
          <w:color w:val="000000" w:themeColor="text1"/>
          <w:spacing w:val="2"/>
          <w:sz w:val="21"/>
          <w:szCs w:val="21"/>
        </w:rPr>
        <w:t>よ</w:t>
      </w:r>
      <w:proofErr w:type="gramEnd"/>
    </w:p>
    <w:p w14:paraId="4C0DA98F" w14:textId="687CFBD1" w:rsidR="00E868D4" w:rsidRPr="008326F2" w:rsidRDefault="00307278" w:rsidP="00A029D2">
      <w:pPr>
        <w:adjustRightInd/>
        <w:spacing w:line="300" w:lineRule="exact"/>
        <w:ind w:leftChars="300" w:left="833" w:hangingChars="100" w:hanging="204"/>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うとする態度を養うとともに</w:t>
      </w:r>
      <w:r w:rsidR="00DA1959" w:rsidRPr="008326F2">
        <w:rPr>
          <w:rFonts w:asciiTheme="minorEastAsia" w:eastAsiaTheme="minorEastAsia" w:hAnsiTheme="minorEastAsia" w:hint="eastAsia"/>
          <w:color w:val="000000" w:themeColor="text1"/>
          <w:spacing w:val="2"/>
          <w:sz w:val="21"/>
          <w:szCs w:val="21"/>
        </w:rPr>
        <w:t>、情報活用能力を育成し、論理的思考力を身に付けさせる。</w:t>
      </w:r>
    </w:p>
    <w:p w14:paraId="432EB3E8" w14:textId="5208FA41" w:rsidR="00761C22" w:rsidRPr="008326F2" w:rsidRDefault="00227FEA" w:rsidP="00C472B7">
      <w:pPr>
        <w:adjustRightInd/>
        <w:spacing w:line="300" w:lineRule="exact"/>
        <w:ind w:firstLineChars="100" w:firstLine="204"/>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エ　</w:t>
      </w:r>
      <w:r w:rsidR="00217BBE" w:rsidRPr="008326F2">
        <w:rPr>
          <w:rFonts w:asciiTheme="minorEastAsia" w:eastAsiaTheme="minorEastAsia" w:hAnsiTheme="minorEastAsia" w:hint="eastAsia"/>
          <w:color w:val="000000" w:themeColor="text1"/>
          <w:spacing w:val="2"/>
          <w:sz w:val="21"/>
          <w:szCs w:val="21"/>
        </w:rPr>
        <w:t>思いやりのある子「</w:t>
      </w:r>
      <w:r w:rsidR="00553EB8" w:rsidRPr="008326F2">
        <w:rPr>
          <w:rFonts w:asciiTheme="minorEastAsia" w:eastAsiaTheme="minorEastAsia" w:hAnsiTheme="minorEastAsia" w:hint="eastAsia"/>
          <w:color w:val="000000" w:themeColor="text1"/>
          <w:spacing w:val="2"/>
          <w:sz w:val="21"/>
          <w:szCs w:val="21"/>
        </w:rPr>
        <w:t>自他を価値ある存在として尊重し、豊かな心をも</w:t>
      </w:r>
      <w:r w:rsidR="00217BBE" w:rsidRPr="008326F2">
        <w:rPr>
          <w:rFonts w:asciiTheme="minorEastAsia" w:eastAsiaTheme="minorEastAsia" w:hAnsiTheme="minorEastAsia" w:hint="eastAsia"/>
          <w:color w:val="000000" w:themeColor="text1"/>
          <w:spacing w:val="2"/>
          <w:sz w:val="21"/>
          <w:szCs w:val="21"/>
        </w:rPr>
        <w:t>って生きて</w:t>
      </w:r>
      <w:r w:rsidR="00E73520" w:rsidRPr="008326F2">
        <w:rPr>
          <w:rFonts w:asciiTheme="minorEastAsia" w:eastAsiaTheme="minorEastAsia" w:hAnsiTheme="minorEastAsia" w:hint="eastAsia"/>
          <w:color w:val="000000" w:themeColor="text1"/>
          <w:spacing w:val="2"/>
          <w:sz w:val="21"/>
          <w:szCs w:val="21"/>
        </w:rPr>
        <w:t>い</w:t>
      </w:r>
      <w:r w:rsidR="00217BBE" w:rsidRPr="008326F2">
        <w:rPr>
          <w:rFonts w:asciiTheme="minorEastAsia" w:eastAsiaTheme="minorEastAsia" w:hAnsiTheme="minorEastAsia" w:hint="eastAsia"/>
          <w:color w:val="000000" w:themeColor="text1"/>
          <w:spacing w:val="2"/>
          <w:sz w:val="21"/>
          <w:szCs w:val="21"/>
        </w:rPr>
        <w:t>く</w:t>
      </w:r>
      <w:r w:rsidR="00A05497" w:rsidRPr="008326F2">
        <w:rPr>
          <w:rFonts w:asciiTheme="minorEastAsia" w:eastAsiaTheme="minorEastAsia" w:hAnsiTheme="minorEastAsia" w:hint="eastAsia"/>
          <w:color w:val="000000" w:themeColor="text1"/>
          <w:spacing w:val="2"/>
          <w:sz w:val="21"/>
          <w:szCs w:val="21"/>
        </w:rPr>
        <w:t>力</w:t>
      </w:r>
      <w:r w:rsidR="00217BBE" w:rsidRPr="008326F2">
        <w:rPr>
          <w:rFonts w:asciiTheme="minorEastAsia" w:eastAsiaTheme="minorEastAsia" w:hAnsiTheme="minorEastAsia" w:hint="eastAsia"/>
          <w:color w:val="000000" w:themeColor="text1"/>
          <w:spacing w:val="2"/>
          <w:sz w:val="21"/>
          <w:szCs w:val="21"/>
        </w:rPr>
        <w:t>」</w:t>
      </w:r>
      <w:r w:rsidR="00C21DA9" w:rsidRPr="008326F2">
        <w:rPr>
          <w:rFonts w:asciiTheme="minorEastAsia" w:eastAsiaTheme="minorEastAsia" w:hAnsiTheme="minorEastAsia" w:hint="eastAsia"/>
          <w:color w:val="000000" w:themeColor="text1"/>
          <w:spacing w:val="2"/>
          <w:sz w:val="21"/>
          <w:szCs w:val="21"/>
        </w:rPr>
        <w:t>の育成</w:t>
      </w:r>
      <w:r w:rsidR="00980AC3" w:rsidRPr="008326F2">
        <w:rPr>
          <w:rFonts w:asciiTheme="minorEastAsia" w:eastAsiaTheme="minorEastAsia" w:hAnsiTheme="minorEastAsia" w:hint="eastAsia"/>
          <w:color w:val="000000" w:themeColor="text1"/>
          <w:spacing w:val="2"/>
          <w:sz w:val="21"/>
          <w:szCs w:val="21"/>
        </w:rPr>
        <w:t xml:space="preserve">　</w:t>
      </w:r>
    </w:p>
    <w:p w14:paraId="54848EA7" w14:textId="77777777" w:rsidR="0058527A" w:rsidRPr="008326F2" w:rsidRDefault="00E868D4" w:rsidP="0058527A">
      <w:pPr>
        <w:adjustRightInd/>
        <w:spacing w:line="300" w:lineRule="exact"/>
        <w:ind w:leftChars="100" w:left="821" w:hangingChars="300" w:hanging="611"/>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744E0C" w:rsidRPr="008326F2">
        <w:rPr>
          <w:rFonts w:asciiTheme="minorEastAsia" w:eastAsiaTheme="minorEastAsia" w:hAnsiTheme="minorEastAsia" w:hint="eastAsia"/>
          <w:color w:val="000000" w:themeColor="text1"/>
          <w:spacing w:val="2"/>
          <w:sz w:val="21"/>
          <w:szCs w:val="21"/>
        </w:rPr>
        <w:t>学</w:t>
      </w:r>
      <w:r w:rsidR="00197BBF" w:rsidRPr="008326F2">
        <w:rPr>
          <w:rFonts w:asciiTheme="minorEastAsia" w:eastAsiaTheme="minorEastAsia" w:hAnsiTheme="minorEastAsia" w:hint="eastAsia"/>
          <w:color w:val="000000" w:themeColor="text1"/>
          <w:spacing w:val="2"/>
          <w:sz w:val="21"/>
          <w:szCs w:val="21"/>
        </w:rPr>
        <w:t>習及び環境の構造化を図り、児童一人一人が見通しをもって学校生活を</w:t>
      </w:r>
      <w:r w:rsidR="00744E0C" w:rsidRPr="008326F2">
        <w:rPr>
          <w:rFonts w:asciiTheme="minorEastAsia" w:eastAsiaTheme="minorEastAsia" w:hAnsiTheme="minorEastAsia" w:hint="eastAsia"/>
          <w:color w:val="000000" w:themeColor="text1"/>
          <w:spacing w:val="2"/>
          <w:sz w:val="21"/>
          <w:szCs w:val="21"/>
        </w:rPr>
        <w:t>過ごせるように、認め合</w:t>
      </w:r>
    </w:p>
    <w:p w14:paraId="53E2A516" w14:textId="1D922DF8" w:rsidR="00744E0C" w:rsidRPr="008326F2" w:rsidRDefault="00744E0C" w:rsidP="0058527A">
      <w:pPr>
        <w:adjustRightInd/>
        <w:spacing w:line="300" w:lineRule="exact"/>
        <w:ind w:leftChars="300" w:left="833" w:hangingChars="100" w:hanging="204"/>
        <w:rPr>
          <w:rFonts w:asciiTheme="minorEastAsia" w:eastAsiaTheme="minorEastAsia" w:hAnsiTheme="minorEastAsia" w:cs="Times New Roman"/>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い</w:t>
      </w:r>
      <w:r w:rsidR="0058527A" w:rsidRPr="008326F2">
        <w:rPr>
          <w:rFonts w:asciiTheme="minorEastAsia" w:eastAsiaTheme="minorEastAsia" w:hAnsiTheme="minorEastAsia" w:hint="eastAsia"/>
          <w:color w:val="000000" w:themeColor="text1"/>
          <w:spacing w:val="2"/>
          <w:sz w:val="21"/>
          <w:szCs w:val="21"/>
        </w:rPr>
        <w:t>、</w:t>
      </w:r>
      <w:r w:rsidRPr="008326F2">
        <w:rPr>
          <w:rFonts w:asciiTheme="minorEastAsia" w:eastAsiaTheme="minorEastAsia" w:hAnsiTheme="minorEastAsia" w:hint="eastAsia"/>
          <w:color w:val="000000" w:themeColor="text1"/>
          <w:spacing w:val="2"/>
          <w:sz w:val="21"/>
          <w:szCs w:val="21"/>
        </w:rPr>
        <w:t>支え合い</w:t>
      </w:r>
      <w:r w:rsidR="0058527A" w:rsidRPr="008326F2">
        <w:rPr>
          <w:rFonts w:asciiTheme="minorEastAsia" w:eastAsiaTheme="minorEastAsia" w:hAnsiTheme="minorEastAsia" w:hint="eastAsia"/>
          <w:color w:val="000000" w:themeColor="text1"/>
          <w:spacing w:val="2"/>
          <w:sz w:val="21"/>
          <w:szCs w:val="21"/>
        </w:rPr>
        <w:t>、</w:t>
      </w:r>
      <w:r w:rsidRPr="008326F2">
        <w:rPr>
          <w:rFonts w:asciiTheme="minorEastAsia" w:eastAsiaTheme="minorEastAsia" w:hAnsiTheme="minorEastAsia" w:hint="eastAsia"/>
          <w:color w:val="000000" w:themeColor="text1"/>
          <w:spacing w:val="2"/>
          <w:sz w:val="21"/>
          <w:szCs w:val="21"/>
        </w:rPr>
        <w:t>高め合える温かい人間関係を育み、自己肯定感</w:t>
      </w:r>
      <w:r w:rsidR="00966F83" w:rsidRPr="008326F2">
        <w:rPr>
          <w:rFonts w:asciiTheme="minorEastAsia" w:eastAsiaTheme="minorEastAsia" w:hAnsiTheme="minorEastAsia" w:hint="eastAsia"/>
          <w:color w:val="000000" w:themeColor="text1"/>
          <w:spacing w:val="2"/>
          <w:sz w:val="21"/>
          <w:szCs w:val="21"/>
        </w:rPr>
        <w:t>及び、自己有用感</w:t>
      </w:r>
      <w:r w:rsidRPr="008326F2">
        <w:rPr>
          <w:rFonts w:asciiTheme="minorEastAsia" w:eastAsiaTheme="minorEastAsia" w:hAnsiTheme="minorEastAsia" w:hint="eastAsia"/>
          <w:color w:val="000000" w:themeColor="text1"/>
          <w:spacing w:val="2"/>
          <w:sz w:val="21"/>
          <w:szCs w:val="21"/>
        </w:rPr>
        <w:t>を高める。</w:t>
      </w:r>
    </w:p>
    <w:p w14:paraId="116B56A6" w14:textId="3F91AA5E" w:rsidR="00744E0C" w:rsidRPr="008326F2" w:rsidRDefault="00744E0C" w:rsidP="00CF23B1">
      <w:pPr>
        <w:adjustRightInd/>
        <w:spacing w:line="300" w:lineRule="exact"/>
        <w:ind w:leftChars="100" w:left="617" w:hangingChars="200" w:hanging="407"/>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 xml:space="preserve">　</w:t>
      </w:r>
      <w:r w:rsidR="00E868D4" w:rsidRPr="008326F2">
        <w:rPr>
          <w:rFonts w:asciiTheme="minorEastAsia" w:eastAsiaTheme="minorEastAsia" w:hAnsiTheme="minorEastAsia" w:hint="eastAsia"/>
          <w:color w:val="000000" w:themeColor="text1"/>
          <w:spacing w:val="2"/>
          <w:sz w:val="21"/>
          <w:szCs w:val="21"/>
        </w:rPr>
        <w:t>・</w:t>
      </w:r>
      <w:r w:rsidRPr="008326F2">
        <w:rPr>
          <w:rFonts w:asciiTheme="minorEastAsia" w:eastAsiaTheme="minorEastAsia" w:hAnsiTheme="minorEastAsia" w:hint="eastAsia"/>
          <w:color w:val="000000" w:themeColor="text1"/>
          <w:spacing w:val="2"/>
          <w:sz w:val="21"/>
          <w:szCs w:val="21"/>
        </w:rPr>
        <w:t>児童が</w:t>
      </w:r>
      <w:r w:rsidR="009118C5" w:rsidRPr="008326F2">
        <w:rPr>
          <w:rFonts w:asciiTheme="minorEastAsia" w:eastAsiaTheme="minorEastAsia" w:hAnsiTheme="minorEastAsia" w:hint="eastAsia"/>
          <w:color w:val="000000" w:themeColor="text1"/>
          <w:spacing w:val="2"/>
          <w:sz w:val="21"/>
          <w:szCs w:val="21"/>
        </w:rPr>
        <w:t>お互いに</w:t>
      </w:r>
      <w:r w:rsidRPr="008326F2">
        <w:rPr>
          <w:rFonts w:asciiTheme="minorEastAsia" w:eastAsiaTheme="minorEastAsia" w:hAnsiTheme="minorEastAsia" w:hint="eastAsia"/>
          <w:color w:val="000000" w:themeColor="text1"/>
          <w:spacing w:val="2"/>
          <w:sz w:val="21"/>
          <w:szCs w:val="21"/>
        </w:rPr>
        <w:t>安心して学べ</w:t>
      </w:r>
      <w:r w:rsidR="00E4116B" w:rsidRPr="008326F2">
        <w:rPr>
          <w:rFonts w:asciiTheme="minorEastAsia" w:eastAsiaTheme="minorEastAsia" w:hAnsiTheme="minorEastAsia" w:hint="eastAsia"/>
          <w:color w:val="000000" w:themeColor="text1"/>
          <w:spacing w:val="2"/>
          <w:sz w:val="21"/>
          <w:szCs w:val="21"/>
        </w:rPr>
        <w:t>る場を確保し、</w:t>
      </w:r>
      <w:r w:rsidR="0004096C" w:rsidRPr="008326F2">
        <w:rPr>
          <w:rFonts w:asciiTheme="minorEastAsia" w:eastAsiaTheme="minorEastAsia" w:hAnsiTheme="minorEastAsia" w:hint="eastAsia"/>
          <w:color w:val="000000" w:themeColor="text1"/>
          <w:spacing w:val="2"/>
          <w:sz w:val="21"/>
          <w:szCs w:val="21"/>
        </w:rPr>
        <w:t>自ら考え判断し行動する力を育て</w:t>
      </w:r>
      <w:r w:rsidR="00E4116B" w:rsidRPr="008326F2">
        <w:rPr>
          <w:rFonts w:asciiTheme="minorEastAsia" w:eastAsiaTheme="minorEastAsia" w:hAnsiTheme="minorEastAsia" w:hint="eastAsia"/>
          <w:color w:val="000000" w:themeColor="text1"/>
          <w:spacing w:val="2"/>
          <w:sz w:val="21"/>
          <w:szCs w:val="21"/>
        </w:rPr>
        <w:t>、人間としてより良く生きるための道徳性や社会性を身に付け、</w:t>
      </w:r>
      <w:r w:rsidR="009118C5" w:rsidRPr="008326F2">
        <w:rPr>
          <w:rFonts w:asciiTheme="minorEastAsia" w:eastAsiaTheme="minorEastAsia" w:hAnsiTheme="minorEastAsia" w:hint="eastAsia"/>
          <w:color w:val="000000" w:themeColor="text1"/>
          <w:spacing w:val="2"/>
          <w:sz w:val="21"/>
          <w:szCs w:val="21"/>
        </w:rPr>
        <w:t>生命尊重の精神と</w:t>
      </w:r>
      <w:r w:rsidRPr="008326F2">
        <w:rPr>
          <w:rFonts w:asciiTheme="minorEastAsia" w:eastAsiaTheme="minorEastAsia" w:hAnsiTheme="minorEastAsia" w:hint="eastAsia"/>
          <w:color w:val="000000" w:themeColor="text1"/>
          <w:spacing w:val="2"/>
          <w:sz w:val="21"/>
          <w:szCs w:val="21"/>
        </w:rPr>
        <w:t>豊かな人間関係の育成に努める。</w:t>
      </w:r>
    </w:p>
    <w:p w14:paraId="5DE7DBAB" w14:textId="415A8332" w:rsidR="0003440C" w:rsidRPr="008326F2" w:rsidRDefault="00E64A7A" w:rsidP="00C472B7">
      <w:pPr>
        <w:adjustRightInd/>
        <w:spacing w:line="300" w:lineRule="exact"/>
        <w:ind w:firstLineChars="100" w:firstLine="204"/>
        <w:rPr>
          <w:rFonts w:asciiTheme="minorEastAsia" w:eastAsiaTheme="minorEastAsia" w:hAnsiTheme="minorEastAsia"/>
          <w:color w:val="000000" w:themeColor="text1"/>
          <w:spacing w:val="2"/>
          <w:sz w:val="20"/>
          <w:szCs w:val="20"/>
        </w:rPr>
      </w:pPr>
      <w:r w:rsidRPr="008326F2">
        <w:rPr>
          <w:rFonts w:asciiTheme="minorEastAsia" w:eastAsiaTheme="minorEastAsia" w:hAnsiTheme="minorEastAsia" w:hint="eastAsia"/>
          <w:color w:val="000000" w:themeColor="text1"/>
          <w:spacing w:val="2"/>
          <w:sz w:val="21"/>
          <w:szCs w:val="21"/>
        </w:rPr>
        <w:t>オ</w:t>
      </w:r>
      <w:r w:rsidR="00744E0C" w:rsidRPr="008326F2">
        <w:rPr>
          <w:rFonts w:asciiTheme="minorEastAsia" w:eastAsiaTheme="minorEastAsia" w:hAnsiTheme="minorEastAsia" w:hint="eastAsia"/>
          <w:color w:val="000000" w:themeColor="text1"/>
          <w:spacing w:val="2"/>
          <w:sz w:val="21"/>
          <w:szCs w:val="21"/>
        </w:rPr>
        <w:t xml:space="preserve">　学校の教育目標の達成に向けたその他の事項</w:t>
      </w:r>
      <w:r w:rsidR="00980AC3" w:rsidRPr="008326F2">
        <w:rPr>
          <w:rFonts w:asciiTheme="minorEastAsia" w:eastAsiaTheme="minorEastAsia" w:hAnsiTheme="minorEastAsia" w:hint="eastAsia"/>
          <w:color w:val="000000" w:themeColor="text1"/>
          <w:spacing w:val="2"/>
          <w:sz w:val="21"/>
          <w:szCs w:val="21"/>
        </w:rPr>
        <w:t xml:space="preserve">　</w:t>
      </w:r>
    </w:p>
    <w:p w14:paraId="1778270A" w14:textId="7E968C12" w:rsidR="004F0E4B" w:rsidRPr="008326F2" w:rsidRDefault="004F0E4B" w:rsidP="004F0E4B">
      <w:pPr>
        <w:adjustRightInd/>
        <w:spacing w:line="300" w:lineRule="exact"/>
        <w:ind w:leftChars="200" w:left="623" w:right="-1" w:hangingChars="100" w:hanging="204"/>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・全国学力・学習状況調査や総合学力調査等、各種データに基づく授業改善推進プランを作成・活用・評価するカリキュラム・マネジメントを推進する。</w:t>
      </w:r>
    </w:p>
    <w:p w14:paraId="1E159FDB" w14:textId="77777777" w:rsidR="00E662A3" w:rsidRPr="008326F2" w:rsidRDefault="00E662A3" w:rsidP="00CA32B3">
      <w:pPr>
        <w:adjustRightInd/>
        <w:spacing w:line="300" w:lineRule="exact"/>
        <w:ind w:leftChars="200" w:left="623" w:hangingChars="100" w:hanging="204"/>
        <w:rPr>
          <w:rFonts w:asciiTheme="minorEastAsia" w:eastAsiaTheme="minorEastAsia" w:hAnsiTheme="minorEastAsia"/>
          <w:color w:val="000000" w:themeColor="text1"/>
          <w:spacing w:val="2"/>
          <w:sz w:val="21"/>
          <w:szCs w:val="21"/>
        </w:rPr>
      </w:pPr>
      <w:r w:rsidRPr="008326F2">
        <w:rPr>
          <w:rFonts w:asciiTheme="minorEastAsia" w:eastAsiaTheme="minorEastAsia" w:hAnsiTheme="minorEastAsia" w:hint="eastAsia"/>
          <w:color w:val="000000" w:themeColor="text1"/>
          <w:spacing w:val="2"/>
          <w:sz w:val="21"/>
          <w:szCs w:val="21"/>
        </w:rPr>
        <w:t>・特別支援教育コーディネーターを中心に、専門スタッフや関係機関との組織的な連携体制を構築し、児童一人一人の教育的ニーズに応じたきめ細かな支援を推進する。</w:t>
      </w:r>
    </w:p>
    <w:p w14:paraId="4C152AF8" w14:textId="416CD58E" w:rsidR="00CA32B3" w:rsidRPr="008326F2" w:rsidRDefault="00744E0C" w:rsidP="00CA32B3">
      <w:pPr>
        <w:adjustRightInd/>
        <w:spacing w:line="300" w:lineRule="exact"/>
        <w:ind w:leftChars="200" w:left="623" w:hangingChars="100" w:hanging="204"/>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pacing w:val="2"/>
          <w:sz w:val="21"/>
          <w:szCs w:val="21"/>
        </w:rPr>
        <w:t>・</w:t>
      </w:r>
      <w:r w:rsidR="00297A42" w:rsidRPr="008326F2">
        <w:rPr>
          <w:rFonts w:asciiTheme="minorEastAsia" w:eastAsiaTheme="minorEastAsia" w:hAnsiTheme="minorEastAsia" w:hint="eastAsia"/>
          <w:color w:val="000000" w:themeColor="text1"/>
          <w:spacing w:val="2"/>
          <w:sz w:val="21"/>
          <w:szCs w:val="21"/>
        </w:rPr>
        <w:t>コミュニティ・スクールと</w:t>
      </w:r>
      <w:r w:rsidRPr="008326F2">
        <w:rPr>
          <w:rFonts w:asciiTheme="minorEastAsia" w:eastAsiaTheme="minorEastAsia" w:hAnsiTheme="minorEastAsia" w:hint="eastAsia"/>
          <w:color w:val="000000" w:themeColor="text1"/>
          <w:sz w:val="21"/>
          <w:szCs w:val="21"/>
        </w:rPr>
        <w:t>地域学校協働本部と</w:t>
      </w:r>
      <w:r w:rsidR="005D3F81" w:rsidRPr="008326F2">
        <w:rPr>
          <w:rFonts w:asciiTheme="minorEastAsia" w:eastAsiaTheme="minorEastAsia" w:hAnsiTheme="minorEastAsia" w:hint="eastAsia"/>
          <w:color w:val="000000" w:themeColor="text1"/>
          <w:sz w:val="21"/>
          <w:szCs w:val="21"/>
        </w:rPr>
        <w:t>が</w:t>
      </w:r>
      <w:r w:rsidR="003F1647" w:rsidRPr="008326F2">
        <w:rPr>
          <w:rFonts w:asciiTheme="minorEastAsia" w:eastAsiaTheme="minorEastAsia" w:hAnsiTheme="minorEastAsia" w:hint="eastAsia"/>
          <w:color w:val="000000" w:themeColor="text1"/>
          <w:sz w:val="21"/>
          <w:szCs w:val="21"/>
        </w:rPr>
        <w:t>一体となり、</w:t>
      </w:r>
      <w:r w:rsidR="00E662A3" w:rsidRPr="008326F2">
        <w:rPr>
          <w:rFonts w:asciiTheme="minorEastAsia" w:eastAsiaTheme="minorEastAsia" w:hAnsiTheme="minorEastAsia" w:hint="eastAsia"/>
          <w:color w:val="000000" w:themeColor="text1"/>
          <w:sz w:val="21"/>
          <w:szCs w:val="21"/>
        </w:rPr>
        <w:t>地域の人材資源を積極的に活用した教育活動を推進し、</w:t>
      </w:r>
      <w:r w:rsidR="00DA1959" w:rsidRPr="008326F2">
        <w:rPr>
          <w:rFonts w:asciiTheme="minorEastAsia" w:eastAsiaTheme="minorEastAsia" w:hAnsiTheme="minorEastAsia" w:hint="eastAsia"/>
          <w:color w:val="000000" w:themeColor="text1"/>
          <w:sz w:val="21"/>
          <w:szCs w:val="21"/>
        </w:rPr>
        <w:t>児童</w:t>
      </w:r>
      <w:r w:rsidRPr="008326F2">
        <w:rPr>
          <w:rFonts w:asciiTheme="minorEastAsia" w:eastAsiaTheme="minorEastAsia" w:hAnsiTheme="minorEastAsia" w:hint="eastAsia"/>
          <w:color w:val="000000" w:themeColor="text1"/>
          <w:sz w:val="21"/>
          <w:szCs w:val="21"/>
        </w:rPr>
        <w:t>の</w:t>
      </w:r>
      <w:r w:rsidR="00E662A3" w:rsidRPr="008326F2">
        <w:rPr>
          <w:rFonts w:asciiTheme="minorEastAsia" w:eastAsiaTheme="minorEastAsia" w:hAnsiTheme="minorEastAsia" w:hint="eastAsia"/>
          <w:color w:val="000000" w:themeColor="text1"/>
          <w:sz w:val="21"/>
          <w:szCs w:val="21"/>
        </w:rPr>
        <w:t>学びをより豊かで多角的なものへと発展させる。</w:t>
      </w:r>
    </w:p>
    <w:p w14:paraId="3D9C1FD3" w14:textId="3FBC7915" w:rsidR="004F0E4B" w:rsidRPr="008326F2" w:rsidRDefault="00A029D2" w:rsidP="00E868E1">
      <w:pPr>
        <w:adjustRightInd/>
        <w:spacing w:line="300" w:lineRule="exact"/>
        <w:ind w:leftChars="100" w:left="617" w:right="-1" w:hangingChars="200" w:hanging="407"/>
        <w:rPr>
          <w:rFonts w:asciiTheme="minorEastAsia" w:eastAsiaTheme="minorEastAsia" w:hAnsiTheme="minorEastAsia"/>
          <w:color w:val="000000" w:themeColor="text1"/>
          <w:spacing w:val="2"/>
          <w:sz w:val="21"/>
          <w:szCs w:val="21"/>
        </w:rPr>
      </w:pPr>
      <w:bookmarkStart w:id="0" w:name="_Hlk92358800"/>
      <w:r w:rsidRPr="008326F2">
        <w:rPr>
          <w:rFonts w:asciiTheme="minorEastAsia" w:eastAsiaTheme="minorEastAsia" w:hAnsiTheme="minorEastAsia" w:hint="eastAsia"/>
          <w:color w:val="000000" w:themeColor="text1"/>
          <w:spacing w:val="2"/>
          <w:sz w:val="21"/>
          <w:szCs w:val="21"/>
        </w:rPr>
        <w:t xml:space="preserve">　・</w:t>
      </w:r>
      <w:r w:rsidR="009134E0" w:rsidRPr="008326F2">
        <w:rPr>
          <w:rFonts w:asciiTheme="minorEastAsia" w:eastAsiaTheme="minorEastAsia" w:hAnsiTheme="minorEastAsia" w:hint="eastAsia"/>
          <w:color w:val="000000" w:themeColor="text1"/>
          <w:spacing w:val="2"/>
          <w:sz w:val="21"/>
          <w:szCs w:val="21"/>
        </w:rPr>
        <w:t>児童の</w:t>
      </w:r>
      <w:r w:rsidR="009134E0" w:rsidRPr="008326F2">
        <w:rPr>
          <w:rFonts w:asciiTheme="minorEastAsia" w:eastAsiaTheme="minorEastAsia" w:hAnsiTheme="minorEastAsia"/>
          <w:color w:val="000000" w:themeColor="text1"/>
          <w:spacing w:val="2"/>
          <w:sz w:val="21"/>
          <w:szCs w:val="21"/>
        </w:rPr>
        <w:t>学習活動を効果的に行</w:t>
      </w:r>
      <w:r w:rsidR="009134E0" w:rsidRPr="008326F2">
        <w:rPr>
          <w:rFonts w:asciiTheme="minorEastAsia" w:eastAsiaTheme="minorEastAsia" w:hAnsiTheme="minorEastAsia" w:hint="eastAsia"/>
          <w:color w:val="000000" w:themeColor="text1"/>
          <w:spacing w:val="2"/>
          <w:sz w:val="21"/>
          <w:szCs w:val="21"/>
        </w:rPr>
        <w:t>い、「</w:t>
      </w:r>
      <w:r w:rsidR="009134E0" w:rsidRPr="008326F2">
        <w:rPr>
          <w:rFonts w:asciiTheme="minorEastAsia" w:eastAsiaTheme="minorEastAsia" w:hAnsiTheme="minorEastAsia"/>
          <w:color w:val="000000" w:themeColor="text1"/>
          <w:spacing w:val="2"/>
          <w:sz w:val="21"/>
          <w:szCs w:val="21"/>
        </w:rPr>
        <w:t>教職員の働き方</w:t>
      </w:r>
      <w:r w:rsidR="009134E0" w:rsidRPr="008326F2">
        <w:rPr>
          <w:rFonts w:asciiTheme="minorEastAsia" w:eastAsiaTheme="minorEastAsia" w:hAnsiTheme="minorEastAsia" w:hint="eastAsia"/>
          <w:color w:val="000000" w:themeColor="text1"/>
          <w:spacing w:val="2"/>
          <w:sz w:val="21"/>
          <w:szCs w:val="21"/>
        </w:rPr>
        <w:t>改革</w:t>
      </w:r>
      <w:r w:rsidR="009134E0" w:rsidRPr="008326F2">
        <w:rPr>
          <w:rFonts w:asciiTheme="minorEastAsia" w:eastAsiaTheme="minorEastAsia" w:hAnsiTheme="minorEastAsia"/>
          <w:color w:val="000000" w:themeColor="text1"/>
          <w:spacing w:val="2"/>
          <w:sz w:val="21"/>
          <w:szCs w:val="21"/>
        </w:rPr>
        <w:t>」を推進するために、スクール</w:t>
      </w:r>
      <w:r w:rsidR="009134E0" w:rsidRPr="008326F2">
        <w:rPr>
          <w:rFonts w:asciiTheme="minorEastAsia" w:eastAsiaTheme="minorEastAsia" w:hAnsiTheme="minorEastAsia" w:hint="eastAsia"/>
          <w:color w:val="000000" w:themeColor="text1"/>
          <w:spacing w:val="2"/>
          <w:sz w:val="21"/>
          <w:szCs w:val="21"/>
        </w:rPr>
        <w:t>・サポート・</w:t>
      </w:r>
      <w:r w:rsidR="009134E0" w:rsidRPr="008326F2">
        <w:rPr>
          <w:rFonts w:asciiTheme="minorEastAsia" w:eastAsiaTheme="minorEastAsia" w:hAnsiTheme="minorEastAsia"/>
          <w:color w:val="000000" w:themeColor="text1"/>
          <w:spacing w:val="2"/>
          <w:sz w:val="21"/>
          <w:szCs w:val="21"/>
        </w:rPr>
        <w:t>スタッフ</w:t>
      </w:r>
      <w:r w:rsidR="00C21DA9" w:rsidRPr="008326F2">
        <w:rPr>
          <w:rFonts w:asciiTheme="minorEastAsia" w:eastAsiaTheme="minorEastAsia" w:hAnsiTheme="minorEastAsia" w:hint="eastAsia"/>
          <w:color w:val="000000" w:themeColor="text1"/>
          <w:spacing w:val="2"/>
          <w:sz w:val="21"/>
          <w:szCs w:val="21"/>
        </w:rPr>
        <w:t>や学校支援員等</w:t>
      </w:r>
      <w:r w:rsidR="009134E0" w:rsidRPr="008326F2">
        <w:rPr>
          <w:rFonts w:asciiTheme="minorEastAsia" w:eastAsiaTheme="minorEastAsia" w:hAnsiTheme="minorEastAsia" w:hint="eastAsia"/>
          <w:color w:val="000000" w:themeColor="text1"/>
          <w:spacing w:val="2"/>
          <w:sz w:val="21"/>
          <w:szCs w:val="21"/>
        </w:rPr>
        <w:t>、</w:t>
      </w:r>
      <w:r w:rsidR="009134E0" w:rsidRPr="008326F2">
        <w:rPr>
          <w:rFonts w:asciiTheme="minorEastAsia" w:eastAsiaTheme="minorEastAsia" w:hAnsiTheme="minorEastAsia"/>
          <w:color w:val="000000" w:themeColor="text1"/>
          <w:spacing w:val="2"/>
          <w:sz w:val="21"/>
          <w:szCs w:val="21"/>
        </w:rPr>
        <w:t>地域</w:t>
      </w:r>
      <w:r w:rsidR="009134E0" w:rsidRPr="008326F2">
        <w:rPr>
          <w:rFonts w:asciiTheme="minorEastAsia" w:eastAsiaTheme="minorEastAsia" w:hAnsiTheme="minorEastAsia" w:hint="eastAsia"/>
          <w:color w:val="000000" w:themeColor="text1"/>
          <w:spacing w:val="2"/>
          <w:sz w:val="21"/>
          <w:szCs w:val="21"/>
        </w:rPr>
        <w:t>人材の協力により、</w:t>
      </w:r>
      <w:r w:rsidR="009134E0" w:rsidRPr="008326F2">
        <w:rPr>
          <w:rFonts w:asciiTheme="minorEastAsia" w:eastAsiaTheme="minorEastAsia" w:hAnsiTheme="minorEastAsia"/>
          <w:color w:val="000000" w:themeColor="text1"/>
          <w:spacing w:val="2"/>
          <w:sz w:val="21"/>
          <w:szCs w:val="21"/>
        </w:rPr>
        <w:t>授業支援と校務支援の充実を図る</w:t>
      </w:r>
      <w:r w:rsidR="009134E0" w:rsidRPr="008326F2">
        <w:rPr>
          <w:rFonts w:asciiTheme="minorEastAsia" w:eastAsiaTheme="minorEastAsia" w:hAnsiTheme="minorEastAsia" w:hint="eastAsia"/>
          <w:color w:val="000000" w:themeColor="text1"/>
          <w:spacing w:val="2"/>
          <w:sz w:val="21"/>
          <w:szCs w:val="21"/>
        </w:rPr>
        <w:t>。</w:t>
      </w:r>
    </w:p>
    <w:p w14:paraId="3C7E028E" w14:textId="4934D8F4" w:rsidR="0004096C" w:rsidRPr="008326F2" w:rsidRDefault="0004096C" w:rsidP="00E868E1">
      <w:pPr>
        <w:adjustRightInd/>
        <w:spacing w:line="300" w:lineRule="exact"/>
        <w:ind w:leftChars="100" w:left="617" w:right="-1" w:hangingChars="200" w:hanging="407"/>
        <w:rPr>
          <w:rFonts w:asciiTheme="minorEastAsia" w:eastAsiaTheme="minorEastAsia" w:hAnsiTheme="minorEastAsia"/>
          <w:color w:val="000000" w:themeColor="text1"/>
          <w:spacing w:val="2"/>
          <w:sz w:val="21"/>
          <w:szCs w:val="21"/>
        </w:rPr>
      </w:pPr>
    </w:p>
    <w:p w14:paraId="3D4397E7" w14:textId="1D22E229" w:rsidR="000B4421" w:rsidRPr="008326F2" w:rsidRDefault="000B4421" w:rsidP="00A52929">
      <w:pPr>
        <w:adjustRightInd/>
        <w:spacing w:line="300" w:lineRule="exact"/>
        <w:ind w:right="-1"/>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　</w:t>
      </w:r>
      <w:r w:rsidR="00A52929" w:rsidRPr="008326F2">
        <w:rPr>
          <w:rFonts w:asciiTheme="minorEastAsia" w:eastAsiaTheme="minorEastAsia" w:hAnsiTheme="minorEastAsia" w:hint="eastAsia"/>
          <w:color w:val="000000" w:themeColor="text1"/>
          <w:sz w:val="21"/>
          <w:szCs w:val="21"/>
        </w:rPr>
        <w:t>第２表</w:t>
      </w:r>
      <w:r w:rsidR="000C6805" w:rsidRPr="008326F2">
        <w:rPr>
          <w:rFonts w:asciiTheme="minorEastAsia" w:eastAsiaTheme="minorEastAsia" w:hAnsiTheme="minorEastAsia" w:hint="eastAsia"/>
          <w:color w:val="000000" w:themeColor="text1"/>
          <w:sz w:val="21"/>
          <w:szCs w:val="21"/>
        </w:rPr>
        <w:t>の１</w:t>
      </w:r>
      <w:r w:rsidRPr="008326F2">
        <w:rPr>
          <w:rFonts w:asciiTheme="minorEastAsia" w:eastAsiaTheme="minorEastAsia" w:hAnsiTheme="minorEastAsia" w:hint="eastAsia"/>
          <w:color w:val="000000" w:themeColor="text1"/>
          <w:sz w:val="21"/>
          <w:szCs w:val="21"/>
        </w:rPr>
        <w:t xml:space="preserve">　　</w:t>
      </w:r>
      <w:r w:rsidR="00CF23B1" w:rsidRPr="008326F2">
        <w:rPr>
          <w:rFonts w:asciiTheme="minorEastAsia" w:eastAsiaTheme="minorEastAsia" w:hAnsiTheme="minorEastAsia" w:hint="eastAsia"/>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 xml:space="preserve">　　　　　　　　　　　　　</w:t>
      </w:r>
      <w:r w:rsidR="00CF23B1" w:rsidRPr="008326F2">
        <w:rPr>
          <w:rFonts w:asciiTheme="minorEastAsia" w:eastAsiaTheme="minorEastAsia" w:hAnsiTheme="minorEastAsia" w:hint="eastAsia"/>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 xml:space="preserve">　　</w:t>
      </w:r>
      <w:r w:rsidR="000C6805" w:rsidRPr="008326F2">
        <w:rPr>
          <w:rFonts w:asciiTheme="minorEastAsia" w:eastAsiaTheme="minorEastAsia" w:hAnsiTheme="minorEastAsia" w:hint="eastAsia"/>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 xml:space="preserve">　　学校名　立川市立第七小学校</w:t>
      </w:r>
    </w:p>
    <w:bookmarkEnd w:id="0"/>
    <w:p w14:paraId="0584192B" w14:textId="0A87856B" w:rsidR="001D0BBE" w:rsidRPr="008326F2" w:rsidRDefault="00470490" w:rsidP="00A52929">
      <w:pPr>
        <w:adjustRightInd/>
        <w:spacing w:line="300" w:lineRule="exact"/>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２</w:t>
      </w:r>
      <w:r w:rsidRPr="008326F2">
        <w:rPr>
          <w:rFonts w:asciiTheme="minorEastAsia" w:eastAsiaTheme="minorEastAsia" w:hAnsiTheme="minorEastAsia" w:cs="Times New Roman"/>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指導</w:t>
      </w:r>
      <w:r w:rsidR="00F26212" w:rsidRPr="008326F2">
        <w:rPr>
          <w:rFonts w:asciiTheme="minorEastAsia" w:eastAsiaTheme="minorEastAsia" w:hAnsiTheme="minorEastAsia" w:hint="eastAsia"/>
          <w:color w:val="000000" w:themeColor="text1"/>
          <w:sz w:val="21"/>
          <w:szCs w:val="21"/>
        </w:rPr>
        <w:t>の</w:t>
      </w:r>
      <w:r w:rsidRPr="008326F2">
        <w:rPr>
          <w:rFonts w:asciiTheme="minorEastAsia" w:eastAsiaTheme="minorEastAsia" w:hAnsiTheme="minorEastAsia" w:hint="eastAsia"/>
          <w:color w:val="000000" w:themeColor="text1"/>
          <w:sz w:val="21"/>
          <w:szCs w:val="21"/>
        </w:rPr>
        <w:t>重点</w:t>
      </w:r>
    </w:p>
    <w:p w14:paraId="37C644AA" w14:textId="2D6D0C9B" w:rsidR="00470490" w:rsidRPr="008326F2" w:rsidRDefault="00470490" w:rsidP="00E82320">
      <w:pPr>
        <w:adjustRightInd/>
        <w:ind w:left="589" w:hangingChars="295" w:hanging="589"/>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（１）</w:t>
      </w:r>
      <w:r w:rsidR="002551EF" w:rsidRPr="008326F2">
        <w:rPr>
          <w:rFonts w:asciiTheme="minorEastAsia" w:eastAsiaTheme="minorEastAsia" w:hAnsiTheme="minorEastAsia" w:hint="eastAsia"/>
          <w:color w:val="000000" w:themeColor="text1"/>
          <w:sz w:val="21"/>
          <w:szCs w:val="21"/>
        </w:rPr>
        <w:t>学習指導要領及び生徒指導提要を踏まえ</w:t>
      </w:r>
      <w:r w:rsidR="00966F83" w:rsidRPr="008326F2">
        <w:rPr>
          <w:rFonts w:asciiTheme="minorEastAsia" w:eastAsiaTheme="minorEastAsia" w:hAnsiTheme="minorEastAsia" w:hint="eastAsia"/>
          <w:color w:val="000000" w:themeColor="text1"/>
          <w:sz w:val="21"/>
          <w:szCs w:val="21"/>
        </w:rPr>
        <w:t>た</w:t>
      </w:r>
      <w:r w:rsidRPr="008326F2">
        <w:rPr>
          <w:rFonts w:asciiTheme="minorEastAsia" w:eastAsiaTheme="minorEastAsia" w:hAnsiTheme="minorEastAsia" w:hint="eastAsia"/>
          <w:color w:val="000000" w:themeColor="text1"/>
          <w:w w:val="90"/>
          <w:sz w:val="21"/>
          <w:szCs w:val="21"/>
        </w:rPr>
        <w:t>各教科、</w:t>
      </w:r>
      <w:r w:rsidR="00F33B3F" w:rsidRPr="008326F2">
        <w:rPr>
          <w:rFonts w:asciiTheme="minorEastAsia" w:eastAsiaTheme="minorEastAsia" w:hAnsiTheme="minorEastAsia" w:hint="eastAsia"/>
          <w:color w:val="000000" w:themeColor="text1"/>
          <w:w w:val="90"/>
          <w:sz w:val="21"/>
          <w:szCs w:val="21"/>
        </w:rPr>
        <w:t xml:space="preserve">特別の教科　</w:t>
      </w:r>
      <w:r w:rsidRPr="008326F2">
        <w:rPr>
          <w:rFonts w:asciiTheme="minorEastAsia" w:eastAsiaTheme="minorEastAsia" w:hAnsiTheme="minorEastAsia" w:hint="eastAsia"/>
          <w:color w:val="000000" w:themeColor="text1"/>
          <w:w w:val="90"/>
          <w:sz w:val="21"/>
          <w:szCs w:val="21"/>
        </w:rPr>
        <w:t>道徳、外国語活動、総合的な学習の時間、特別活動</w:t>
      </w:r>
      <w:r w:rsidR="00E82320" w:rsidRPr="008326F2">
        <w:rPr>
          <w:rFonts w:asciiTheme="minorEastAsia" w:eastAsiaTheme="minorEastAsia" w:hAnsiTheme="minorEastAsia" w:hint="eastAsia"/>
          <w:color w:val="000000" w:themeColor="text1"/>
          <w:w w:val="90"/>
          <w:sz w:val="21"/>
          <w:szCs w:val="21"/>
        </w:rPr>
        <w:t>、立川市民</w:t>
      </w:r>
      <w:r w:rsidR="00966F83" w:rsidRPr="008326F2">
        <w:rPr>
          <w:rFonts w:asciiTheme="minorEastAsia" w:eastAsiaTheme="minorEastAsia" w:hAnsiTheme="minorEastAsia" w:hint="eastAsia"/>
          <w:color w:val="000000" w:themeColor="text1"/>
          <w:w w:val="90"/>
          <w:sz w:val="21"/>
          <w:szCs w:val="21"/>
        </w:rPr>
        <w:t>科</w:t>
      </w:r>
      <w:r w:rsidR="000C6805" w:rsidRPr="008326F2">
        <w:rPr>
          <w:rFonts w:asciiTheme="minorEastAsia" w:eastAsiaTheme="minorEastAsia" w:hAnsiTheme="minorEastAsia" w:hint="eastAsia"/>
          <w:color w:val="000000" w:themeColor="text1"/>
          <w:w w:val="90"/>
          <w:sz w:val="21"/>
          <w:szCs w:val="21"/>
        </w:rPr>
        <w:t>等</w:t>
      </w:r>
      <w:r w:rsidR="00966F83" w:rsidRPr="008326F2">
        <w:rPr>
          <w:rFonts w:asciiTheme="minorEastAsia" w:eastAsiaTheme="minorEastAsia" w:hAnsiTheme="minorEastAsia" w:hint="eastAsia"/>
          <w:color w:val="000000" w:themeColor="text1"/>
          <w:w w:val="90"/>
          <w:sz w:val="21"/>
          <w:szCs w:val="21"/>
        </w:rPr>
        <w:t>における指導</w:t>
      </w:r>
    </w:p>
    <w:p w14:paraId="4E86AAC9" w14:textId="77777777" w:rsidR="004118A4" w:rsidRPr="008326F2" w:rsidRDefault="00470490" w:rsidP="004118A4">
      <w:pPr>
        <w:adjustRightInd/>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 xml:space="preserve">　ア</w:t>
      </w:r>
      <w:r w:rsidRPr="008326F2">
        <w:rPr>
          <w:rFonts w:asciiTheme="minorEastAsia" w:eastAsiaTheme="minorEastAsia" w:hAnsiTheme="minorEastAsia" w:cs="Times New Roman"/>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各教科</w:t>
      </w:r>
    </w:p>
    <w:p w14:paraId="1EDCBAF9" w14:textId="772CAA43" w:rsidR="0034207C" w:rsidRPr="008326F2" w:rsidRDefault="00A27142" w:rsidP="004118A4">
      <w:pPr>
        <w:adjustRightInd/>
        <w:ind w:leftChars="200" w:left="818" w:hangingChars="200" w:hanging="399"/>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①　</w:t>
      </w:r>
      <w:r w:rsidR="0034207C" w:rsidRPr="008326F2">
        <w:rPr>
          <w:rFonts w:asciiTheme="minorEastAsia" w:eastAsiaTheme="minorEastAsia" w:hAnsiTheme="minorEastAsia"/>
          <w:color w:val="000000" w:themeColor="text1"/>
          <w:sz w:val="21"/>
          <w:szCs w:val="21"/>
        </w:rPr>
        <w:t>各教科等の年間指導計画に則り、週ごとの指導計画を活用し</w:t>
      </w:r>
      <w:r w:rsidR="0043687D" w:rsidRPr="008326F2">
        <w:rPr>
          <w:rFonts w:asciiTheme="minorEastAsia" w:eastAsiaTheme="minorEastAsia" w:hAnsiTheme="minorEastAsia" w:hint="eastAsia"/>
          <w:color w:val="000000" w:themeColor="text1"/>
          <w:sz w:val="21"/>
          <w:szCs w:val="21"/>
        </w:rPr>
        <w:t>適格に授業内容を実践し、</w:t>
      </w:r>
      <w:r w:rsidR="0034207C" w:rsidRPr="008326F2">
        <w:rPr>
          <w:rFonts w:asciiTheme="minorEastAsia" w:eastAsiaTheme="minorEastAsia" w:hAnsiTheme="minorEastAsia"/>
          <w:color w:val="000000" w:themeColor="text1"/>
          <w:sz w:val="21"/>
          <w:szCs w:val="21"/>
        </w:rPr>
        <w:t>計画、実施、振り返り</w:t>
      </w:r>
      <w:r w:rsidR="0043687D" w:rsidRPr="008326F2">
        <w:rPr>
          <w:rFonts w:asciiTheme="minorEastAsia" w:eastAsiaTheme="minorEastAsia" w:hAnsiTheme="minorEastAsia" w:hint="eastAsia"/>
          <w:color w:val="000000" w:themeColor="text1"/>
          <w:sz w:val="21"/>
          <w:szCs w:val="21"/>
        </w:rPr>
        <w:t>を通して課題を明確にすることで、</w:t>
      </w:r>
      <w:r w:rsidR="0034207C" w:rsidRPr="008326F2">
        <w:rPr>
          <w:rFonts w:asciiTheme="minorEastAsia" w:eastAsiaTheme="minorEastAsia" w:hAnsiTheme="minorEastAsia"/>
          <w:color w:val="000000" w:themeColor="text1"/>
          <w:sz w:val="21"/>
          <w:szCs w:val="21"/>
        </w:rPr>
        <w:t>確かな学力の定着につながる指導</w:t>
      </w:r>
      <w:r w:rsidR="0043687D" w:rsidRPr="008326F2">
        <w:rPr>
          <w:rFonts w:asciiTheme="minorEastAsia" w:eastAsiaTheme="minorEastAsia" w:hAnsiTheme="minorEastAsia" w:hint="eastAsia"/>
          <w:color w:val="000000" w:themeColor="text1"/>
          <w:sz w:val="21"/>
          <w:szCs w:val="21"/>
        </w:rPr>
        <w:t>を推進する</w:t>
      </w:r>
      <w:r w:rsidR="0034207C" w:rsidRPr="008326F2">
        <w:rPr>
          <w:rFonts w:asciiTheme="minorEastAsia" w:eastAsiaTheme="minorEastAsia" w:hAnsiTheme="minorEastAsia"/>
          <w:color w:val="000000" w:themeColor="text1"/>
          <w:sz w:val="21"/>
          <w:szCs w:val="21"/>
        </w:rPr>
        <w:t>。</w:t>
      </w:r>
    </w:p>
    <w:p w14:paraId="04C49367" w14:textId="71A24AB8" w:rsidR="004118A4" w:rsidRPr="008326F2" w:rsidRDefault="00A27142" w:rsidP="004118A4">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②　</w:t>
      </w:r>
      <w:r w:rsidR="003707A6" w:rsidRPr="008326F2">
        <w:rPr>
          <w:rFonts w:asciiTheme="minorEastAsia" w:eastAsiaTheme="minorEastAsia" w:hAnsiTheme="minorEastAsia" w:hint="eastAsia"/>
          <w:color w:val="000000" w:themeColor="text1"/>
          <w:sz w:val="21"/>
          <w:szCs w:val="21"/>
        </w:rPr>
        <w:t>各教科等横断的な視点に基づき、</w:t>
      </w:r>
      <w:r w:rsidR="0020260D" w:rsidRPr="008326F2">
        <w:rPr>
          <w:rFonts w:asciiTheme="minorEastAsia" w:eastAsiaTheme="minorEastAsia" w:hAnsiTheme="minorEastAsia" w:hint="eastAsia"/>
          <w:color w:val="000000" w:themeColor="text1"/>
          <w:sz w:val="21"/>
          <w:szCs w:val="21"/>
        </w:rPr>
        <w:t>言語活動</w:t>
      </w:r>
      <w:r w:rsidR="00480D6C" w:rsidRPr="008326F2">
        <w:rPr>
          <w:rFonts w:asciiTheme="minorEastAsia" w:eastAsiaTheme="minorEastAsia" w:hAnsiTheme="minorEastAsia" w:hint="eastAsia"/>
          <w:color w:val="000000" w:themeColor="text1"/>
          <w:sz w:val="21"/>
          <w:szCs w:val="21"/>
        </w:rPr>
        <w:t>を充実させ</w:t>
      </w:r>
      <w:r w:rsidR="0020260D" w:rsidRPr="008326F2">
        <w:rPr>
          <w:rFonts w:asciiTheme="minorEastAsia" w:eastAsiaTheme="minorEastAsia" w:hAnsiTheme="minorEastAsia" w:hint="eastAsia"/>
          <w:color w:val="000000" w:themeColor="text1"/>
          <w:sz w:val="21"/>
          <w:szCs w:val="21"/>
        </w:rPr>
        <w:t>、</w:t>
      </w:r>
      <w:r w:rsidR="00BE1800" w:rsidRPr="008326F2">
        <w:rPr>
          <w:rFonts w:asciiTheme="minorEastAsia" w:eastAsiaTheme="minorEastAsia" w:hAnsiTheme="minorEastAsia" w:hint="eastAsia"/>
          <w:color w:val="000000" w:themeColor="text1"/>
          <w:sz w:val="21"/>
          <w:szCs w:val="21"/>
        </w:rPr>
        <w:t>問題解決的な学習</w:t>
      </w:r>
      <w:r w:rsidR="0043687D" w:rsidRPr="008326F2">
        <w:rPr>
          <w:rFonts w:asciiTheme="minorEastAsia" w:eastAsiaTheme="minorEastAsia" w:hAnsiTheme="minorEastAsia" w:hint="eastAsia"/>
          <w:color w:val="000000" w:themeColor="text1"/>
          <w:sz w:val="21"/>
          <w:szCs w:val="21"/>
        </w:rPr>
        <w:t>を</w:t>
      </w:r>
      <w:r w:rsidR="000B6671" w:rsidRPr="008326F2">
        <w:rPr>
          <w:rFonts w:asciiTheme="minorEastAsia" w:eastAsiaTheme="minorEastAsia" w:hAnsiTheme="minorEastAsia" w:hint="eastAsia"/>
          <w:color w:val="000000" w:themeColor="text1"/>
          <w:sz w:val="21"/>
          <w:szCs w:val="21"/>
        </w:rPr>
        <w:t>設定</w:t>
      </w:r>
      <w:r w:rsidR="0043687D" w:rsidRPr="008326F2">
        <w:rPr>
          <w:rFonts w:asciiTheme="minorEastAsia" w:eastAsiaTheme="minorEastAsia" w:hAnsiTheme="minorEastAsia" w:hint="eastAsia"/>
          <w:color w:val="000000" w:themeColor="text1"/>
          <w:sz w:val="21"/>
          <w:szCs w:val="21"/>
        </w:rPr>
        <w:t>する。また、教科担任制による質の高い教材研究に基づき</w:t>
      </w:r>
      <w:r w:rsidR="0020260D" w:rsidRPr="008326F2">
        <w:rPr>
          <w:rFonts w:asciiTheme="minorEastAsia" w:eastAsiaTheme="minorEastAsia" w:hAnsiTheme="minorEastAsia" w:hint="eastAsia"/>
          <w:color w:val="000000" w:themeColor="text1"/>
          <w:sz w:val="21"/>
          <w:szCs w:val="21"/>
        </w:rPr>
        <w:t>主体的・対話的</w:t>
      </w:r>
      <w:r w:rsidR="000E7EC7" w:rsidRPr="008326F2">
        <w:rPr>
          <w:rFonts w:asciiTheme="minorEastAsia" w:eastAsiaTheme="minorEastAsia" w:hAnsiTheme="minorEastAsia" w:hint="eastAsia"/>
          <w:color w:val="000000" w:themeColor="text1"/>
          <w:sz w:val="21"/>
          <w:szCs w:val="21"/>
        </w:rPr>
        <w:t>で深い学びが実現する</w:t>
      </w:r>
      <w:r w:rsidR="007E622A" w:rsidRPr="008326F2">
        <w:rPr>
          <w:rFonts w:asciiTheme="minorEastAsia" w:eastAsiaTheme="minorEastAsia" w:hAnsiTheme="minorEastAsia" w:hint="eastAsia"/>
          <w:color w:val="000000" w:themeColor="text1"/>
          <w:sz w:val="21"/>
          <w:szCs w:val="21"/>
        </w:rPr>
        <w:t>授業改善に取り組む。</w:t>
      </w:r>
    </w:p>
    <w:p w14:paraId="6795F7A4" w14:textId="04578D6B" w:rsidR="0020260D" w:rsidRPr="008326F2" w:rsidRDefault="00A27142" w:rsidP="004118A4">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③　</w:t>
      </w:r>
      <w:r w:rsidR="0020260D" w:rsidRPr="008326F2">
        <w:rPr>
          <w:rFonts w:asciiTheme="minorEastAsia" w:eastAsiaTheme="minorEastAsia" w:hAnsiTheme="minorEastAsia" w:hint="eastAsia"/>
          <w:color w:val="000000" w:themeColor="text1"/>
          <w:sz w:val="21"/>
          <w:szCs w:val="21"/>
        </w:rPr>
        <w:t>全国学力・学習状況調査や総合学力調査等の結果を分析し、授業改善推進プランに反映させ、日常的な指導法の工夫に努める。</w:t>
      </w:r>
    </w:p>
    <w:p w14:paraId="7F4A29EA" w14:textId="00391AC4" w:rsidR="0020260D" w:rsidRPr="008326F2" w:rsidRDefault="00A27142" w:rsidP="004118A4">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color w:val="000000" w:themeColor="text1"/>
          <w:sz w:val="21"/>
          <w:szCs w:val="21"/>
        </w:rPr>
        <w:t xml:space="preserve">④　</w:t>
      </w:r>
      <w:r w:rsidR="0020260D" w:rsidRPr="008326F2">
        <w:rPr>
          <w:rFonts w:asciiTheme="minorEastAsia" w:eastAsiaTheme="minorEastAsia" w:hAnsiTheme="minorEastAsia" w:hint="eastAsia"/>
          <w:color w:val="000000" w:themeColor="text1"/>
          <w:sz w:val="21"/>
          <w:szCs w:val="21"/>
        </w:rPr>
        <w:t>学習のねらいの明確化や児童の実態に応じた習熟度別学習を行い、基礎的・基本的な知識及び技能の定着や思考力、判断力、表現力等の向上を図</w:t>
      </w:r>
      <w:r w:rsidR="00586E88" w:rsidRPr="008326F2">
        <w:rPr>
          <w:rFonts w:asciiTheme="minorEastAsia" w:eastAsiaTheme="minorEastAsia" w:hAnsiTheme="minorEastAsia" w:hint="eastAsia"/>
          <w:color w:val="000000" w:themeColor="text1"/>
          <w:sz w:val="21"/>
          <w:szCs w:val="21"/>
        </w:rPr>
        <w:t>り</w:t>
      </w:r>
      <w:r w:rsidR="0020260D" w:rsidRPr="008326F2">
        <w:rPr>
          <w:rFonts w:asciiTheme="minorEastAsia" w:eastAsiaTheme="minorEastAsia" w:hAnsiTheme="minorEastAsia" w:hint="eastAsia"/>
          <w:color w:val="000000" w:themeColor="text1"/>
          <w:sz w:val="21"/>
          <w:szCs w:val="21"/>
        </w:rPr>
        <w:t>、より効果的な習熟度別指導について検証する。</w:t>
      </w:r>
    </w:p>
    <w:p w14:paraId="5B36DFF5" w14:textId="59FA74E3" w:rsidR="00470490" w:rsidRPr="008326F2" w:rsidRDefault="00A27142" w:rsidP="004118A4">
      <w:pPr>
        <w:adjustRightInd/>
        <w:ind w:leftChars="200" w:left="818" w:hangingChars="200" w:hanging="399"/>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⑤　</w:t>
      </w:r>
      <w:r w:rsidR="0043687D" w:rsidRPr="008326F2">
        <w:rPr>
          <w:rFonts w:asciiTheme="minorEastAsia" w:eastAsiaTheme="minorEastAsia" w:hAnsiTheme="minorEastAsia" w:hint="eastAsia"/>
          <w:color w:val="000000" w:themeColor="text1"/>
          <w:sz w:val="21"/>
          <w:szCs w:val="21"/>
        </w:rPr>
        <w:t>ＡＩ</w:t>
      </w:r>
      <w:r w:rsidR="0020260D" w:rsidRPr="008326F2">
        <w:rPr>
          <w:rFonts w:asciiTheme="minorEastAsia" w:eastAsiaTheme="minorEastAsia" w:hAnsiTheme="minorEastAsia" w:hint="eastAsia"/>
          <w:color w:val="000000" w:themeColor="text1"/>
          <w:sz w:val="21"/>
          <w:szCs w:val="21"/>
        </w:rPr>
        <w:t>ドリル</w:t>
      </w:r>
      <w:r w:rsidR="00C21DA9" w:rsidRPr="008326F2">
        <w:rPr>
          <w:rFonts w:asciiTheme="minorEastAsia" w:eastAsiaTheme="minorEastAsia" w:hAnsiTheme="minorEastAsia" w:hint="eastAsia"/>
          <w:color w:val="000000" w:themeColor="text1"/>
          <w:sz w:val="21"/>
          <w:szCs w:val="21"/>
        </w:rPr>
        <w:t>や児童の実態に応じたプリントを活用し、</w:t>
      </w:r>
      <w:r w:rsidR="0020260D" w:rsidRPr="008326F2">
        <w:rPr>
          <w:rFonts w:asciiTheme="minorEastAsia" w:eastAsiaTheme="minorEastAsia" w:hAnsiTheme="minorEastAsia" w:hint="eastAsia"/>
          <w:color w:val="000000" w:themeColor="text1"/>
          <w:sz w:val="21"/>
          <w:szCs w:val="21"/>
        </w:rPr>
        <w:t>３年生を対象とした</w:t>
      </w:r>
      <w:r w:rsidR="009E7948" w:rsidRPr="008326F2">
        <w:rPr>
          <w:rFonts w:asciiTheme="minorEastAsia" w:eastAsiaTheme="minorEastAsia" w:hAnsiTheme="minorEastAsia" w:hint="eastAsia"/>
          <w:color w:val="000000" w:themeColor="text1"/>
          <w:sz w:val="21"/>
          <w:szCs w:val="21"/>
        </w:rPr>
        <w:t>習熟度別</w:t>
      </w:r>
      <w:r w:rsidR="0020260D" w:rsidRPr="008326F2">
        <w:rPr>
          <w:rFonts w:asciiTheme="minorEastAsia" w:eastAsiaTheme="minorEastAsia" w:hAnsiTheme="minorEastAsia" w:hint="eastAsia"/>
          <w:color w:val="000000" w:themeColor="text1"/>
          <w:sz w:val="21"/>
          <w:szCs w:val="21"/>
        </w:rPr>
        <w:t>「算数道場」を実施し、基</w:t>
      </w:r>
      <w:r w:rsidR="00B565B7" w:rsidRPr="008326F2">
        <w:rPr>
          <w:rFonts w:asciiTheme="minorEastAsia" w:eastAsiaTheme="minorEastAsia" w:hAnsiTheme="minorEastAsia" w:hint="eastAsia"/>
          <w:color w:val="000000" w:themeColor="text1"/>
          <w:sz w:val="21"/>
          <w:szCs w:val="21"/>
        </w:rPr>
        <w:t>礎的・基本的な知識及び技能を定着させる等、</w:t>
      </w:r>
      <w:r w:rsidR="009E7948" w:rsidRPr="008326F2">
        <w:rPr>
          <w:rFonts w:asciiTheme="minorEastAsia" w:eastAsiaTheme="minorEastAsia" w:hAnsiTheme="minorEastAsia" w:hint="eastAsia"/>
          <w:color w:val="000000" w:themeColor="text1"/>
          <w:sz w:val="21"/>
          <w:szCs w:val="21"/>
        </w:rPr>
        <w:t>学力の伸長を図る</w:t>
      </w:r>
      <w:r w:rsidR="0020260D" w:rsidRPr="008326F2">
        <w:rPr>
          <w:rFonts w:asciiTheme="minorEastAsia" w:eastAsiaTheme="minorEastAsia" w:hAnsiTheme="minorEastAsia" w:hint="eastAsia"/>
          <w:color w:val="000000" w:themeColor="text1"/>
          <w:sz w:val="21"/>
          <w:szCs w:val="21"/>
        </w:rPr>
        <w:t>。</w:t>
      </w:r>
    </w:p>
    <w:p w14:paraId="0E200238" w14:textId="28F95E13" w:rsidR="0020260D" w:rsidRPr="008326F2" w:rsidRDefault="00A27142" w:rsidP="004118A4">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⑥　</w:t>
      </w:r>
      <w:r w:rsidR="0020260D" w:rsidRPr="008326F2">
        <w:rPr>
          <w:rFonts w:asciiTheme="minorEastAsia" w:eastAsiaTheme="minorEastAsia" w:hAnsiTheme="minorEastAsia" w:hint="eastAsia"/>
          <w:color w:val="000000" w:themeColor="text1"/>
          <w:sz w:val="21"/>
          <w:szCs w:val="21"/>
        </w:rPr>
        <w:t>学校図書館支援員</w:t>
      </w:r>
      <w:r w:rsidR="007B526D" w:rsidRPr="008326F2">
        <w:rPr>
          <w:rFonts w:asciiTheme="minorEastAsia" w:eastAsiaTheme="minorEastAsia" w:hAnsiTheme="minorEastAsia" w:hint="eastAsia"/>
          <w:color w:val="000000" w:themeColor="text1"/>
          <w:sz w:val="21"/>
          <w:szCs w:val="21"/>
        </w:rPr>
        <w:t>を活用し</w:t>
      </w:r>
      <w:r w:rsidR="00B12442" w:rsidRPr="008326F2">
        <w:rPr>
          <w:rFonts w:asciiTheme="minorEastAsia" w:eastAsiaTheme="minorEastAsia" w:hAnsiTheme="minorEastAsia" w:hint="eastAsia"/>
          <w:color w:val="000000" w:themeColor="text1"/>
          <w:sz w:val="21"/>
          <w:szCs w:val="21"/>
        </w:rPr>
        <w:t>学校図書館を充実させ、</w:t>
      </w:r>
      <w:r w:rsidR="00E14191" w:rsidRPr="008326F2">
        <w:rPr>
          <w:rFonts w:asciiTheme="minorEastAsia" w:eastAsiaTheme="minorEastAsia" w:hAnsiTheme="minorEastAsia" w:hint="eastAsia"/>
          <w:color w:val="000000" w:themeColor="text1"/>
          <w:sz w:val="21"/>
          <w:szCs w:val="21"/>
        </w:rPr>
        <w:t>児童の</w:t>
      </w:r>
      <w:r w:rsidR="0020260D" w:rsidRPr="008326F2">
        <w:rPr>
          <w:rFonts w:asciiTheme="minorEastAsia" w:eastAsiaTheme="minorEastAsia" w:hAnsiTheme="minorEastAsia" w:hint="eastAsia"/>
          <w:color w:val="000000" w:themeColor="text1"/>
          <w:sz w:val="21"/>
          <w:szCs w:val="21"/>
        </w:rPr>
        <w:t>読書活動</w:t>
      </w:r>
      <w:r w:rsidR="00E14191" w:rsidRPr="008326F2">
        <w:rPr>
          <w:rFonts w:asciiTheme="minorEastAsia" w:eastAsiaTheme="minorEastAsia" w:hAnsiTheme="minorEastAsia" w:hint="eastAsia"/>
          <w:color w:val="000000" w:themeColor="text1"/>
          <w:sz w:val="21"/>
          <w:szCs w:val="21"/>
        </w:rPr>
        <w:t>や調べ学習</w:t>
      </w:r>
      <w:r w:rsidR="00796CD5" w:rsidRPr="008326F2">
        <w:rPr>
          <w:rFonts w:asciiTheme="minorEastAsia" w:eastAsiaTheme="minorEastAsia" w:hAnsiTheme="minorEastAsia" w:hint="eastAsia"/>
          <w:color w:val="000000" w:themeColor="text1"/>
          <w:sz w:val="21"/>
          <w:szCs w:val="21"/>
        </w:rPr>
        <w:t>センターとして位置付け、</w:t>
      </w:r>
      <w:r w:rsidR="00B12442" w:rsidRPr="008326F2">
        <w:rPr>
          <w:rFonts w:asciiTheme="minorEastAsia" w:eastAsiaTheme="minorEastAsia" w:hAnsiTheme="minorEastAsia" w:hint="eastAsia"/>
          <w:color w:val="000000" w:themeColor="text1"/>
          <w:sz w:val="21"/>
          <w:szCs w:val="21"/>
        </w:rPr>
        <w:t>積</w:t>
      </w:r>
      <w:r w:rsidR="00645CDB" w:rsidRPr="008326F2">
        <w:rPr>
          <w:rFonts w:asciiTheme="minorEastAsia" w:eastAsiaTheme="minorEastAsia" w:hAnsiTheme="minorEastAsia" w:hint="eastAsia"/>
          <w:color w:val="000000" w:themeColor="text1"/>
          <w:sz w:val="21"/>
          <w:szCs w:val="21"/>
        </w:rPr>
        <w:t>極的に</w:t>
      </w:r>
      <w:r w:rsidR="00E14191" w:rsidRPr="008326F2">
        <w:rPr>
          <w:rFonts w:asciiTheme="minorEastAsia" w:eastAsiaTheme="minorEastAsia" w:hAnsiTheme="minorEastAsia" w:hint="eastAsia"/>
          <w:color w:val="000000" w:themeColor="text1"/>
          <w:sz w:val="21"/>
          <w:szCs w:val="21"/>
        </w:rPr>
        <w:t>活用する。</w:t>
      </w:r>
      <w:r w:rsidR="00B565B7" w:rsidRPr="008326F2">
        <w:rPr>
          <w:rFonts w:asciiTheme="minorEastAsia" w:eastAsiaTheme="minorEastAsia" w:hAnsiTheme="minorEastAsia" w:hint="eastAsia"/>
          <w:color w:val="000000" w:themeColor="text1"/>
          <w:sz w:val="21"/>
          <w:szCs w:val="21"/>
        </w:rPr>
        <w:t>また、</w:t>
      </w:r>
      <w:r w:rsidR="00D75B3E" w:rsidRPr="008326F2">
        <w:rPr>
          <w:rFonts w:asciiTheme="minorEastAsia" w:eastAsiaTheme="minorEastAsia" w:hAnsiTheme="minorEastAsia" w:hint="eastAsia"/>
          <w:color w:val="000000" w:themeColor="text1"/>
          <w:sz w:val="21"/>
          <w:szCs w:val="21"/>
        </w:rPr>
        <w:t>錦</w:t>
      </w:r>
      <w:r w:rsidR="00985235" w:rsidRPr="008326F2">
        <w:rPr>
          <w:rFonts w:asciiTheme="minorEastAsia" w:eastAsiaTheme="minorEastAsia" w:hAnsiTheme="minorEastAsia" w:hint="eastAsia"/>
          <w:color w:val="000000" w:themeColor="text1"/>
          <w:sz w:val="21"/>
          <w:szCs w:val="21"/>
        </w:rPr>
        <w:t>図書館と連携し、団体貸し出しなどを通して読書活動や調べ学習を</w:t>
      </w:r>
      <w:r w:rsidR="002305BF" w:rsidRPr="008326F2">
        <w:rPr>
          <w:rFonts w:asciiTheme="minorEastAsia" w:eastAsiaTheme="minorEastAsia" w:hAnsiTheme="minorEastAsia" w:hint="eastAsia"/>
          <w:color w:val="000000" w:themeColor="text1"/>
          <w:sz w:val="21"/>
          <w:szCs w:val="21"/>
        </w:rPr>
        <w:t>推進し、言語能力や情報活用能力の向上を図る。</w:t>
      </w:r>
    </w:p>
    <w:p w14:paraId="7D01CE98" w14:textId="77F374B8" w:rsidR="00B0589B" w:rsidRPr="008326F2" w:rsidRDefault="00A27142" w:rsidP="004118A4">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⑦　</w:t>
      </w:r>
      <w:r w:rsidR="00B729DB" w:rsidRPr="008326F2">
        <w:rPr>
          <w:rFonts w:asciiTheme="minorEastAsia" w:eastAsiaTheme="minorEastAsia" w:hAnsiTheme="minorEastAsia" w:hint="eastAsia"/>
          <w:color w:val="000000" w:themeColor="text1"/>
          <w:sz w:val="21"/>
          <w:szCs w:val="21"/>
        </w:rPr>
        <w:t>プログラミング的思考を育む学習活動の充実を図るため、</w:t>
      </w:r>
      <w:r w:rsidR="00F5350A" w:rsidRPr="008326F2">
        <w:rPr>
          <w:rFonts w:asciiTheme="minorEastAsia" w:eastAsiaTheme="minorEastAsia" w:hAnsiTheme="minorEastAsia" w:hint="eastAsia"/>
          <w:color w:val="000000" w:themeColor="text1"/>
          <w:sz w:val="21"/>
          <w:szCs w:val="21"/>
        </w:rPr>
        <w:t>一</w:t>
      </w:r>
      <w:r w:rsidR="00B0589B" w:rsidRPr="008326F2">
        <w:rPr>
          <w:rFonts w:asciiTheme="minorEastAsia" w:eastAsiaTheme="minorEastAsia" w:hAnsiTheme="minorEastAsia" w:hint="eastAsia"/>
          <w:color w:val="000000" w:themeColor="text1"/>
          <w:sz w:val="21"/>
          <w:szCs w:val="21"/>
        </w:rPr>
        <w:t>人</w:t>
      </w:r>
      <w:r w:rsidR="00B0589B" w:rsidRPr="008326F2">
        <w:rPr>
          <w:rFonts w:asciiTheme="minorEastAsia" w:eastAsiaTheme="minorEastAsia" w:hAnsiTheme="minorEastAsia"/>
          <w:color w:val="000000" w:themeColor="text1"/>
          <w:sz w:val="21"/>
          <w:szCs w:val="21"/>
        </w:rPr>
        <w:t>1</w:t>
      </w:r>
      <w:r w:rsidR="00B0589B" w:rsidRPr="008326F2">
        <w:rPr>
          <w:rFonts w:asciiTheme="minorEastAsia" w:eastAsiaTheme="minorEastAsia" w:hAnsiTheme="minorEastAsia" w:hint="eastAsia"/>
          <w:color w:val="000000" w:themeColor="text1"/>
          <w:sz w:val="21"/>
          <w:szCs w:val="21"/>
        </w:rPr>
        <w:t>台タブレットＰＣ等のＩＣＴ機器の有効活用に向けた教員のスキルアップ研修</w:t>
      </w:r>
      <w:r w:rsidR="009F55E6" w:rsidRPr="008326F2">
        <w:rPr>
          <w:rFonts w:asciiTheme="minorEastAsia" w:eastAsiaTheme="minorEastAsia" w:hAnsiTheme="minorEastAsia" w:hint="eastAsia"/>
          <w:color w:val="000000" w:themeColor="text1"/>
          <w:sz w:val="21"/>
          <w:szCs w:val="21"/>
        </w:rPr>
        <w:t>の</w:t>
      </w:r>
      <w:r w:rsidR="00B0589B" w:rsidRPr="008326F2">
        <w:rPr>
          <w:rFonts w:asciiTheme="minorEastAsia" w:eastAsiaTheme="minorEastAsia" w:hAnsiTheme="minorEastAsia" w:hint="eastAsia"/>
          <w:color w:val="000000" w:themeColor="text1"/>
          <w:sz w:val="21"/>
          <w:szCs w:val="21"/>
        </w:rPr>
        <w:t>実施</w:t>
      </w:r>
      <w:r w:rsidR="007E622A" w:rsidRPr="008326F2">
        <w:rPr>
          <w:rFonts w:asciiTheme="minorEastAsia" w:eastAsiaTheme="minorEastAsia" w:hAnsiTheme="minorEastAsia" w:hint="eastAsia"/>
          <w:color w:val="000000" w:themeColor="text1"/>
          <w:sz w:val="21"/>
          <w:szCs w:val="21"/>
        </w:rPr>
        <w:t>と</w:t>
      </w:r>
      <w:r w:rsidR="00B0589B" w:rsidRPr="008326F2">
        <w:rPr>
          <w:rFonts w:asciiTheme="minorEastAsia" w:eastAsiaTheme="minorEastAsia" w:hAnsiTheme="minorEastAsia" w:hint="eastAsia"/>
          <w:color w:val="000000" w:themeColor="text1"/>
          <w:sz w:val="21"/>
          <w:szCs w:val="21"/>
        </w:rPr>
        <w:t>授業公開</w:t>
      </w:r>
      <w:r w:rsidR="007E622A" w:rsidRPr="008326F2">
        <w:rPr>
          <w:rFonts w:asciiTheme="minorEastAsia" w:eastAsiaTheme="minorEastAsia" w:hAnsiTheme="minorEastAsia" w:hint="eastAsia"/>
          <w:color w:val="000000" w:themeColor="text1"/>
          <w:sz w:val="21"/>
          <w:szCs w:val="21"/>
        </w:rPr>
        <w:t>を通し、教員相互の指導力の向上を目指す。</w:t>
      </w:r>
      <w:r w:rsidR="00A01DBA" w:rsidRPr="008326F2">
        <w:rPr>
          <w:rFonts w:asciiTheme="minorEastAsia" w:eastAsiaTheme="minorEastAsia" w:hAnsiTheme="minorEastAsia" w:hint="eastAsia"/>
          <w:color w:val="000000" w:themeColor="text1"/>
          <w:sz w:val="21"/>
          <w:szCs w:val="21"/>
        </w:rPr>
        <w:t>また、児童の</w:t>
      </w:r>
      <w:r w:rsidR="0043687D" w:rsidRPr="008326F2">
        <w:rPr>
          <w:rFonts w:asciiTheme="minorEastAsia" w:eastAsiaTheme="minorEastAsia" w:hAnsiTheme="minorEastAsia" w:hint="eastAsia"/>
          <w:color w:val="000000" w:themeColor="text1"/>
          <w:sz w:val="21"/>
          <w:szCs w:val="21"/>
        </w:rPr>
        <w:t>ＩＣＴ</w:t>
      </w:r>
      <w:r w:rsidR="00A01DBA" w:rsidRPr="008326F2">
        <w:rPr>
          <w:rFonts w:asciiTheme="minorEastAsia" w:eastAsiaTheme="minorEastAsia" w:hAnsiTheme="minorEastAsia" w:hint="eastAsia"/>
          <w:color w:val="000000" w:themeColor="text1"/>
          <w:sz w:val="21"/>
          <w:szCs w:val="21"/>
        </w:rPr>
        <w:t>活用のルールやマナーに対する意識と</w:t>
      </w:r>
      <w:r w:rsidR="00B0589B" w:rsidRPr="008326F2">
        <w:rPr>
          <w:rFonts w:asciiTheme="minorEastAsia" w:eastAsiaTheme="minorEastAsia" w:hAnsiTheme="minorEastAsia" w:hint="eastAsia"/>
          <w:color w:val="000000" w:themeColor="text1"/>
          <w:sz w:val="21"/>
          <w:szCs w:val="21"/>
        </w:rPr>
        <w:t>学習意欲を高め、思考力、判断力、表現力等を育</w:t>
      </w:r>
      <w:r w:rsidR="00A01DBA" w:rsidRPr="008326F2">
        <w:rPr>
          <w:rFonts w:asciiTheme="minorEastAsia" w:eastAsiaTheme="minorEastAsia" w:hAnsiTheme="minorEastAsia" w:hint="eastAsia"/>
          <w:color w:val="000000" w:themeColor="text1"/>
          <w:sz w:val="21"/>
          <w:szCs w:val="21"/>
        </w:rPr>
        <w:t>む。</w:t>
      </w:r>
    </w:p>
    <w:p w14:paraId="495F9C86" w14:textId="7789A2A8" w:rsidR="005C2F02" w:rsidRPr="008326F2" w:rsidRDefault="00A27142" w:rsidP="004118A4">
      <w:pPr>
        <w:adjustRightInd/>
        <w:ind w:leftChars="200" w:left="818" w:hangingChars="200" w:hanging="399"/>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⑧　</w:t>
      </w:r>
      <w:r w:rsidR="00105454" w:rsidRPr="008326F2">
        <w:rPr>
          <w:rFonts w:asciiTheme="minorEastAsia" w:eastAsiaTheme="minorEastAsia" w:hAnsiTheme="minorEastAsia" w:hint="eastAsia"/>
          <w:color w:val="000000" w:themeColor="text1"/>
          <w:sz w:val="21"/>
          <w:szCs w:val="21"/>
        </w:rPr>
        <w:t>東京都統一体力テストの結果を</w:t>
      </w:r>
      <w:r w:rsidR="008032E9" w:rsidRPr="008326F2">
        <w:rPr>
          <w:rFonts w:asciiTheme="minorEastAsia" w:eastAsiaTheme="minorEastAsia" w:hAnsiTheme="minorEastAsia" w:hint="eastAsia"/>
          <w:color w:val="000000" w:themeColor="text1"/>
          <w:sz w:val="21"/>
          <w:szCs w:val="21"/>
        </w:rPr>
        <w:t>分析し</w:t>
      </w:r>
      <w:r w:rsidR="00A2280D" w:rsidRPr="008326F2">
        <w:rPr>
          <w:rFonts w:asciiTheme="minorEastAsia" w:eastAsiaTheme="minorEastAsia" w:hAnsiTheme="minorEastAsia" w:hint="eastAsia"/>
          <w:color w:val="000000" w:themeColor="text1"/>
          <w:sz w:val="21"/>
          <w:szCs w:val="21"/>
        </w:rPr>
        <w:t>、</w:t>
      </w:r>
      <w:r w:rsidR="008032E9" w:rsidRPr="008326F2">
        <w:rPr>
          <w:rFonts w:asciiTheme="minorEastAsia" w:eastAsiaTheme="minorEastAsia" w:hAnsiTheme="minorEastAsia" w:hint="eastAsia"/>
          <w:color w:val="000000" w:themeColor="text1"/>
          <w:sz w:val="21"/>
          <w:szCs w:val="21"/>
        </w:rPr>
        <w:t>体</w:t>
      </w:r>
      <w:r w:rsidR="00A2280D" w:rsidRPr="008326F2">
        <w:rPr>
          <w:rFonts w:asciiTheme="minorEastAsia" w:eastAsiaTheme="minorEastAsia" w:hAnsiTheme="minorEastAsia" w:hint="eastAsia"/>
          <w:color w:val="000000" w:themeColor="text1"/>
          <w:sz w:val="21"/>
          <w:szCs w:val="21"/>
        </w:rPr>
        <w:t>力向上を目指すために</w:t>
      </w:r>
      <w:r w:rsidR="008032E9" w:rsidRPr="008326F2">
        <w:rPr>
          <w:rFonts w:asciiTheme="minorEastAsia" w:eastAsiaTheme="minorEastAsia" w:hAnsiTheme="minorEastAsia" w:hint="eastAsia"/>
          <w:color w:val="000000" w:themeColor="text1"/>
          <w:sz w:val="21"/>
          <w:szCs w:val="21"/>
        </w:rPr>
        <w:t>児童の発達段階に応じた</w:t>
      </w:r>
      <w:r w:rsidR="00105454" w:rsidRPr="008326F2">
        <w:rPr>
          <w:rFonts w:asciiTheme="minorEastAsia" w:eastAsiaTheme="minorEastAsia" w:hAnsiTheme="minorEastAsia" w:hint="eastAsia"/>
          <w:color w:val="000000" w:themeColor="text1"/>
          <w:sz w:val="21"/>
          <w:szCs w:val="21"/>
        </w:rPr>
        <w:t>授業改善を行う。また、運動の日常化を図るために、外遊びを励行するとともに、</w:t>
      </w:r>
      <w:r w:rsidR="009134E0" w:rsidRPr="008326F2">
        <w:rPr>
          <w:rFonts w:asciiTheme="minorEastAsia" w:eastAsiaTheme="minorEastAsia" w:hAnsiTheme="minorEastAsia" w:hint="eastAsia"/>
          <w:color w:val="000000" w:themeColor="text1"/>
          <w:sz w:val="21"/>
          <w:szCs w:val="21"/>
        </w:rPr>
        <w:t>体力向上推進月間と合わせ、一校一取組運動として縄跳び月間</w:t>
      </w:r>
      <w:r w:rsidR="00105454" w:rsidRPr="008326F2">
        <w:rPr>
          <w:rFonts w:asciiTheme="minorEastAsia" w:eastAsiaTheme="minorEastAsia" w:hAnsiTheme="minorEastAsia" w:hint="eastAsia"/>
          <w:color w:val="000000" w:themeColor="text1"/>
          <w:sz w:val="21"/>
          <w:szCs w:val="21"/>
        </w:rPr>
        <w:t>を継続</w:t>
      </w:r>
      <w:r w:rsidRPr="008326F2">
        <w:rPr>
          <w:rFonts w:asciiTheme="minorEastAsia" w:eastAsiaTheme="minorEastAsia" w:hAnsiTheme="minorEastAsia" w:hint="eastAsia"/>
          <w:color w:val="000000" w:themeColor="text1"/>
          <w:sz w:val="21"/>
          <w:szCs w:val="21"/>
        </w:rPr>
        <w:t>し、学校2020のレガシーを継承していく。</w:t>
      </w:r>
    </w:p>
    <w:p w14:paraId="6D2B3BF3" w14:textId="3DAEA15B" w:rsidR="00466900" w:rsidRPr="008326F2" w:rsidRDefault="00A27142" w:rsidP="00C41F36">
      <w:pPr>
        <w:adjustRightInd/>
        <w:ind w:firstLineChars="200" w:firstLine="399"/>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⑨　</w:t>
      </w:r>
      <w:r w:rsidR="00466900" w:rsidRPr="008326F2">
        <w:rPr>
          <w:rFonts w:asciiTheme="minorEastAsia" w:eastAsiaTheme="minorEastAsia" w:hAnsiTheme="minorEastAsia" w:hint="eastAsia"/>
          <w:color w:val="000000" w:themeColor="text1"/>
          <w:sz w:val="21"/>
          <w:szCs w:val="21"/>
        </w:rPr>
        <w:t>養護教諭を中心に、心と体に関する指導や薬物乱用防止教室、がん教育の充実を図る。</w:t>
      </w:r>
    </w:p>
    <w:p w14:paraId="74048B88" w14:textId="77777777" w:rsidR="00470490" w:rsidRPr="008326F2" w:rsidRDefault="00470490">
      <w:pPr>
        <w:adjustRightInd/>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 xml:space="preserve">　イ</w:t>
      </w:r>
      <w:r w:rsidRPr="008326F2">
        <w:rPr>
          <w:rFonts w:asciiTheme="minorEastAsia" w:eastAsiaTheme="minorEastAsia" w:hAnsiTheme="minorEastAsia" w:cs="Times New Roman"/>
          <w:color w:val="000000" w:themeColor="text1"/>
          <w:sz w:val="21"/>
          <w:szCs w:val="21"/>
        </w:rPr>
        <w:t xml:space="preserve"> </w:t>
      </w:r>
      <w:r w:rsidR="00F33B3F" w:rsidRPr="008326F2">
        <w:rPr>
          <w:rFonts w:asciiTheme="minorEastAsia" w:eastAsiaTheme="minorEastAsia" w:hAnsiTheme="minorEastAsia" w:cs="Times New Roman" w:hint="eastAsia"/>
          <w:color w:val="000000" w:themeColor="text1"/>
          <w:sz w:val="21"/>
          <w:szCs w:val="21"/>
        </w:rPr>
        <w:t xml:space="preserve">特別の教科　</w:t>
      </w:r>
      <w:r w:rsidRPr="008326F2">
        <w:rPr>
          <w:rFonts w:asciiTheme="minorEastAsia" w:eastAsiaTheme="minorEastAsia" w:hAnsiTheme="minorEastAsia" w:hint="eastAsia"/>
          <w:color w:val="000000" w:themeColor="text1"/>
          <w:sz w:val="21"/>
          <w:szCs w:val="21"/>
        </w:rPr>
        <w:t>道徳</w:t>
      </w:r>
    </w:p>
    <w:p w14:paraId="0EBE5652" w14:textId="298E45E8" w:rsidR="00105454" w:rsidRPr="008326F2" w:rsidRDefault="00A27142" w:rsidP="00C41F36">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color w:val="000000" w:themeColor="text1"/>
          <w:sz w:val="21"/>
          <w:szCs w:val="21"/>
        </w:rPr>
        <w:t xml:space="preserve">①　</w:t>
      </w:r>
      <w:r w:rsidR="00105454" w:rsidRPr="008326F2">
        <w:rPr>
          <w:rFonts w:asciiTheme="minorEastAsia" w:eastAsiaTheme="minorEastAsia" w:hAnsiTheme="minorEastAsia" w:hint="eastAsia"/>
          <w:color w:val="000000" w:themeColor="text1"/>
          <w:sz w:val="21"/>
          <w:szCs w:val="21"/>
        </w:rPr>
        <w:t>人権尊重の意識を高め、より良く生きるための基盤となる道徳性を養う</w:t>
      </w:r>
      <w:r w:rsidR="004B198E" w:rsidRPr="008326F2">
        <w:rPr>
          <w:rFonts w:asciiTheme="minorEastAsia" w:eastAsiaTheme="minorEastAsia" w:hAnsiTheme="minorEastAsia" w:hint="eastAsia"/>
          <w:color w:val="000000" w:themeColor="text1"/>
          <w:sz w:val="21"/>
          <w:szCs w:val="21"/>
        </w:rPr>
        <w:t>ため、道徳教育推進教師を中心として、「特別の教科　道徳」の道徳教育全体計画・年間指導計画を作成し、授業の充実と改善を図る。</w:t>
      </w:r>
    </w:p>
    <w:p w14:paraId="57797324" w14:textId="1D1584CF" w:rsidR="00105454" w:rsidRPr="008326F2" w:rsidRDefault="00A27142" w:rsidP="00C41F36">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②　</w:t>
      </w:r>
      <w:r w:rsidR="00105454" w:rsidRPr="008326F2">
        <w:rPr>
          <w:rFonts w:asciiTheme="minorEastAsia" w:eastAsiaTheme="minorEastAsia" w:hAnsiTheme="minorEastAsia" w:hint="eastAsia"/>
          <w:color w:val="000000" w:themeColor="text1"/>
          <w:sz w:val="21"/>
          <w:szCs w:val="21"/>
        </w:rPr>
        <w:t>問題解決的な学習や道徳的行為に関する体験的な学習</w:t>
      </w:r>
      <w:r w:rsidR="005C1AA5" w:rsidRPr="008326F2">
        <w:rPr>
          <w:rFonts w:asciiTheme="minorEastAsia" w:eastAsiaTheme="minorEastAsia" w:hAnsiTheme="minorEastAsia" w:hint="eastAsia"/>
          <w:color w:val="000000" w:themeColor="text1"/>
          <w:sz w:val="21"/>
          <w:szCs w:val="21"/>
        </w:rPr>
        <w:t>を</w:t>
      </w:r>
      <w:r w:rsidR="00105454" w:rsidRPr="008326F2">
        <w:rPr>
          <w:rFonts w:asciiTheme="minorEastAsia" w:eastAsiaTheme="minorEastAsia" w:hAnsiTheme="minorEastAsia" w:hint="eastAsia"/>
          <w:color w:val="000000" w:themeColor="text1"/>
          <w:sz w:val="21"/>
          <w:szCs w:val="21"/>
        </w:rPr>
        <w:t>実践</w:t>
      </w:r>
      <w:r w:rsidR="002D65DA" w:rsidRPr="008326F2">
        <w:rPr>
          <w:rFonts w:asciiTheme="minorEastAsia" w:eastAsiaTheme="minorEastAsia" w:hAnsiTheme="minorEastAsia" w:hint="eastAsia"/>
          <w:color w:val="000000" w:themeColor="text1"/>
          <w:sz w:val="21"/>
          <w:szCs w:val="21"/>
        </w:rPr>
        <w:t>し、</w:t>
      </w:r>
      <w:r w:rsidR="00A01DBA" w:rsidRPr="008326F2">
        <w:rPr>
          <w:rFonts w:asciiTheme="minorEastAsia" w:eastAsiaTheme="minorEastAsia" w:hAnsiTheme="minorEastAsia" w:hint="eastAsia"/>
          <w:color w:val="000000" w:themeColor="text1"/>
          <w:sz w:val="21"/>
          <w:szCs w:val="21"/>
        </w:rPr>
        <w:t>児童一人一人</w:t>
      </w:r>
      <w:r w:rsidR="00560D69" w:rsidRPr="008326F2">
        <w:rPr>
          <w:rFonts w:asciiTheme="minorEastAsia" w:eastAsiaTheme="minorEastAsia" w:hAnsiTheme="minorEastAsia" w:hint="eastAsia"/>
          <w:color w:val="000000" w:themeColor="text1"/>
          <w:sz w:val="21"/>
          <w:szCs w:val="21"/>
        </w:rPr>
        <w:t>に</w:t>
      </w:r>
      <w:r w:rsidR="00A01DBA" w:rsidRPr="008326F2">
        <w:rPr>
          <w:rFonts w:asciiTheme="minorEastAsia" w:eastAsiaTheme="minorEastAsia" w:hAnsiTheme="minorEastAsia" w:hint="eastAsia"/>
          <w:color w:val="000000" w:themeColor="text1"/>
          <w:sz w:val="21"/>
          <w:szCs w:val="21"/>
        </w:rPr>
        <w:t>自分自身の問題として捉え</w:t>
      </w:r>
      <w:r w:rsidR="00476BD1" w:rsidRPr="008326F2">
        <w:rPr>
          <w:rFonts w:asciiTheme="minorEastAsia" w:eastAsiaTheme="minorEastAsia" w:hAnsiTheme="minorEastAsia" w:hint="eastAsia"/>
          <w:color w:val="000000" w:themeColor="text1"/>
          <w:sz w:val="21"/>
          <w:szCs w:val="21"/>
        </w:rPr>
        <w:t>させ、</w:t>
      </w:r>
      <w:r w:rsidR="002D65DA" w:rsidRPr="008326F2">
        <w:rPr>
          <w:rFonts w:asciiTheme="minorEastAsia" w:eastAsiaTheme="minorEastAsia" w:hAnsiTheme="minorEastAsia" w:hint="eastAsia"/>
          <w:color w:val="000000" w:themeColor="text1"/>
          <w:sz w:val="21"/>
          <w:szCs w:val="21"/>
        </w:rPr>
        <w:t>「考え、議論する道徳」への質的授業改善を進める。</w:t>
      </w:r>
    </w:p>
    <w:p w14:paraId="69430F5B" w14:textId="5E7D7055" w:rsidR="00105454" w:rsidRPr="008326F2" w:rsidRDefault="00A27142" w:rsidP="00C41F36">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③　</w:t>
      </w:r>
      <w:r w:rsidR="002D65DA" w:rsidRPr="008326F2">
        <w:rPr>
          <w:rFonts w:asciiTheme="minorEastAsia" w:eastAsiaTheme="minorEastAsia" w:hAnsiTheme="minorEastAsia" w:hint="eastAsia"/>
          <w:color w:val="000000" w:themeColor="text1"/>
          <w:sz w:val="21"/>
          <w:szCs w:val="21"/>
        </w:rPr>
        <w:t>「</w:t>
      </w:r>
      <w:r w:rsidR="00105454" w:rsidRPr="008326F2">
        <w:rPr>
          <w:rFonts w:asciiTheme="minorEastAsia" w:eastAsiaTheme="minorEastAsia" w:hAnsiTheme="minorEastAsia" w:hint="eastAsia"/>
          <w:color w:val="000000" w:themeColor="text1"/>
          <w:sz w:val="21"/>
          <w:szCs w:val="21"/>
        </w:rPr>
        <w:t>道徳授業地区公開講座</w:t>
      </w:r>
      <w:r w:rsidR="002D65DA" w:rsidRPr="008326F2">
        <w:rPr>
          <w:rFonts w:asciiTheme="minorEastAsia" w:eastAsiaTheme="minorEastAsia" w:hAnsiTheme="minorEastAsia" w:hint="eastAsia"/>
          <w:color w:val="000000" w:themeColor="text1"/>
          <w:sz w:val="21"/>
          <w:szCs w:val="21"/>
        </w:rPr>
        <w:t>」</w:t>
      </w:r>
      <w:r w:rsidR="00C472B7" w:rsidRPr="008326F2">
        <w:rPr>
          <w:rFonts w:asciiTheme="minorEastAsia" w:eastAsiaTheme="minorEastAsia" w:hAnsiTheme="minorEastAsia" w:hint="eastAsia"/>
          <w:color w:val="000000" w:themeColor="text1"/>
          <w:sz w:val="21"/>
          <w:szCs w:val="21"/>
        </w:rPr>
        <w:t>を</w:t>
      </w:r>
      <w:r w:rsidR="00476BD1" w:rsidRPr="008326F2">
        <w:rPr>
          <w:rFonts w:asciiTheme="minorEastAsia" w:eastAsiaTheme="minorEastAsia" w:hAnsiTheme="minorEastAsia" w:hint="eastAsia"/>
          <w:color w:val="000000" w:themeColor="text1"/>
          <w:sz w:val="21"/>
          <w:szCs w:val="21"/>
        </w:rPr>
        <w:t>開催し、</w:t>
      </w:r>
      <w:r w:rsidR="004B198E" w:rsidRPr="008326F2">
        <w:rPr>
          <w:rFonts w:asciiTheme="minorEastAsia" w:eastAsiaTheme="minorEastAsia" w:hAnsiTheme="minorEastAsia" w:hint="eastAsia"/>
          <w:color w:val="000000" w:themeColor="text1"/>
          <w:sz w:val="21"/>
          <w:szCs w:val="21"/>
        </w:rPr>
        <w:t>自他</w:t>
      </w:r>
      <w:r w:rsidR="00560D69" w:rsidRPr="008326F2">
        <w:rPr>
          <w:rFonts w:asciiTheme="minorEastAsia" w:eastAsiaTheme="minorEastAsia" w:hAnsiTheme="minorEastAsia" w:hint="eastAsia"/>
          <w:color w:val="000000" w:themeColor="text1"/>
          <w:sz w:val="21"/>
          <w:szCs w:val="21"/>
        </w:rPr>
        <w:t>の</w:t>
      </w:r>
      <w:r w:rsidR="004B198E" w:rsidRPr="008326F2">
        <w:rPr>
          <w:rFonts w:asciiTheme="minorEastAsia" w:eastAsiaTheme="minorEastAsia" w:hAnsiTheme="minorEastAsia" w:hint="eastAsia"/>
          <w:color w:val="000000" w:themeColor="text1"/>
          <w:sz w:val="21"/>
          <w:szCs w:val="21"/>
        </w:rPr>
        <w:t>尊重</w:t>
      </w:r>
      <w:r w:rsidR="00560D69" w:rsidRPr="008326F2">
        <w:rPr>
          <w:rFonts w:asciiTheme="minorEastAsia" w:eastAsiaTheme="minorEastAsia" w:hAnsiTheme="minorEastAsia" w:hint="eastAsia"/>
          <w:color w:val="000000" w:themeColor="text1"/>
          <w:sz w:val="21"/>
          <w:szCs w:val="21"/>
        </w:rPr>
        <w:t>、</w:t>
      </w:r>
      <w:r w:rsidR="00476BD1" w:rsidRPr="008326F2">
        <w:rPr>
          <w:rFonts w:asciiTheme="minorEastAsia" w:eastAsiaTheme="minorEastAsia" w:hAnsiTheme="minorEastAsia" w:hint="eastAsia"/>
          <w:color w:val="000000" w:themeColor="text1"/>
          <w:sz w:val="21"/>
          <w:szCs w:val="21"/>
        </w:rPr>
        <w:t>生命</w:t>
      </w:r>
      <w:r w:rsidR="00560D69" w:rsidRPr="008326F2">
        <w:rPr>
          <w:rFonts w:asciiTheme="minorEastAsia" w:eastAsiaTheme="minorEastAsia" w:hAnsiTheme="minorEastAsia" w:hint="eastAsia"/>
          <w:color w:val="000000" w:themeColor="text1"/>
          <w:sz w:val="21"/>
          <w:szCs w:val="21"/>
        </w:rPr>
        <w:t>の大切さ</w:t>
      </w:r>
      <w:r w:rsidR="00476BD1" w:rsidRPr="008326F2">
        <w:rPr>
          <w:rFonts w:asciiTheme="minorEastAsia" w:eastAsiaTheme="minorEastAsia" w:hAnsiTheme="minorEastAsia" w:hint="eastAsia"/>
          <w:color w:val="000000" w:themeColor="text1"/>
          <w:sz w:val="21"/>
          <w:szCs w:val="21"/>
        </w:rPr>
        <w:t>について、学校、家庭、地域における意見交換会を行い、三位一体となって生命を尊重する心情を育てる。</w:t>
      </w:r>
    </w:p>
    <w:p w14:paraId="4CB109BF" w14:textId="235B776C" w:rsidR="00470490" w:rsidRPr="008326F2" w:rsidRDefault="00470490">
      <w:pPr>
        <w:adjustRightInd/>
        <w:rPr>
          <w:rFonts w:asciiTheme="minorEastAsia" w:eastAsiaTheme="minorEastAsia" w:hAnsiTheme="minorEastAsia" w:cs="Times New Roman"/>
          <w:b/>
          <w:color w:val="000000" w:themeColor="text1"/>
          <w:spacing w:val="10"/>
          <w:sz w:val="21"/>
          <w:szCs w:val="21"/>
        </w:rPr>
      </w:pPr>
      <w:r w:rsidRPr="008326F2">
        <w:rPr>
          <w:rFonts w:asciiTheme="minorEastAsia" w:eastAsiaTheme="minorEastAsia" w:hAnsiTheme="minorEastAsia" w:hint="eastAsia"/>
          <w:color w:val="000000" w:themeColor="text1"/>
          <w:sz w:val="21"/>
          <w:szCs w:val="21"/>
        </w:rPr>
        <w:t xml:space="preserve">　ウ</w:t>
      </w:r>
      <w:r w:rsidRPr="008326F2">
        <w:rPr>
          <w:rFonts w:asciiTheme="minorEastAsia" w:eastAsiaTheme="minorEastAsia" w:hAnsiTheme="minorEastAsia" w:cs="Times New Roman"/>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外国語活動</w:t>
      </w:r>
    </w:p>
    <w:p w14:paraId="455C6ABD" w14:textId="0C1923DB" w:rsidR="00105454" w:rsidRPr="008326F2" w:rsidRDefault="00DE3F9C" w:rsidP="00B565B7">
      <w:pPr>
        <w:pStyle w:val="ListParagraph"/>
        <w:numPr>
          <w:ilvl w:val="0"/>
          <w:numId w:val="13"/>
        </w:numPr>
        <w:adjustRightInd/>
        <w:spacing w:line="280" w:lineRule="exact"/>
        <w:ind w:leftChars="0"/>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低学年から</w:t>
      </w:r>
      <w:r w:rsidR="00B565B7" w:rsidRPr="008326F2">
        <w:rPr>
          <w:rFonts w:asciiTheme="minorEastAsia" w:eastAsiaTheme="minorEastAsia" w:hAnsiTheme="minorEastAsia" w:hint="eastAsia"/>
          <w:color w:val="000000" w:themeColor="text1"/>
          <w:sz w:val="21"/>
          <w:szCs w:val="21"/>
        </w:rPr>
        <w:t>ALT</w:t>
      </w:r>
      <w:r w:rsidR="00105454" w:rsidRPr="008326F2">
        <w:rPr>
          <w:rFonts w:asciiTheme="minorEastAsia" w:eastAsiaTheme="minorEastAsia" w:hAnsiTheme="minorEastAsia" w:hint="eastAsia"/>
          <w:color w:val="000000" w:themeColor="text1"/>
          <w:sz w:val="21"/>
          <w:szCs w:val="21"/>
        </w:rPr>
        <w:t>とのティーム・ティーチングによ</w:t>
      </w:r>
      <w:r w:rsidRPr="008326F2">
        <w:rPr>
          <w:rFonts w:asciiTheme="minorEastAsia" w:eastAsiaTheme="minorEastAsia" w:hAnsiTheme="minorEastAsia" w:hint="eastAsia"/>
          <w:color w:val="000000" w:themeColor="text1"/>
          <w:sz w:val="21"/>
          <w:szCs w:val="21"/>
        </w:rPr>
        <w:t>る外国語活動の</w:t>
      </w:r>
      <w:r w:rsidR="00105454" w:rsidRPr="008326F2">
        <w:rPr>
          <w:rFonts w:asciiTheme="minorEastAsia" w:eastAsiaTheme="minorEastAsia" w:hAnsiTheme="minorEastAsia" w:hint="eastAsia"/>
          <w:color w:val="000000" w:themeColor="text1"/>
          <w:sz w:val="21"/>
          <w:szCs w:val="21"/>
        </w:rPr>
        <w:t>指導内容の充実</w:t>
      </w:r>
      <w:r w:rsidR="003748F8" w:rsidRPr="008326F2">
        <w:rPr>
          <w:rFonts w:asciiTheme="minorEastAsia" w:eastAsiaTheme="minorEastAsia" w:hAnsiTheme="minorEastAsia" w:hint="eastAsia"/>
          <w:color w:val="000000" w:themeColor="text1"/>
          <w:sz w:val="21"/>
          <w:szCs w:val="21"/>
        </w:rPr>
        <w:t>と指導力の向上</w:t>
      </w:r>
      <w:r w:rsidR="00105454" w:rsidRPr="008326F2">
        <w:rPr>
          <w:rFonts w:asciiTheme="minorEastAsia" w:eastAsiaTheme="minorEastAsia" w:hAnsiTheme="minorEastAsia" w:hint="eastAsia"/>
          <w:color w:val="000000" w:themeColor="text1"/>
          <w:sz w:val="21"/>
          <w:szCs w:val="21"/>
        </w:rPr>
        <w:t>を図るとともに、</w:t>
      </w:r>
      <w:r w:rsidRPr="008326F2">
        <w:rPr>
          <w:rFonts w:asciiTheme="minorEastAsia" w:eastAsiaTheme="minorEastAsia" w:hAnsiTheme="minorEastAsia" w:hint="eastAsia"/>
          <w:color w:val="000000" w:themeColor="text1"/>
          <w:sz w:val="21"/>
          <w:szCs w:val="21"/>
        </w:rPr>
        <w:t>高学年の外国語、</w:t>
      </w:r>
      <w:r w:rsidR="00105454" w:rsidRPr="008326F2">
        <w:rPr>
          <w:rFonts w:asciiTheme="minorEastAsia" w:eastAsiaTheme="minorEastAsia" w:hAnsiTheme="minorEastAsia" w:hint="eastAsia"/>
          <w:color w:val="000000" w:themeColor="text1"/>
          <w:sz w:val="21"/>
          <w:szCs w:val="21"/>
        </w:rPr>
        <w:t>中学校における英語の学習への円滑な接続を目指す。</w:t>
      </w:r>
    </w:p>
    <w:p w14:paraId="0577B10D" w14:textId="6226472E" w:rsidR="00105454" w:rsidRPr="008326F2" w:rsidRDefault="004118A4" w:rsidP="00C41F36">
      <w:pPr>
        <w:adjustRightInd/>
        <w:spacing w:line="280" w:lineRule="exact"/>
        <w:ind w:leftChars="200" w:left="818"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②</w:t>
      </w:r>
      <w:r w:rsidR="00C41F36" w:rsidRPr="008326F2">
        <w:rPr>
          <w:rFonts w:asciiTheme="minorEastAsia" w:eastAsiaTheme="minorEastAsia" w:hAnsiTheme="minorEastAsia" w:hint="eastAsia"/>
          <w:color w:val="000000" w:themeColor="text1"/>
          <w:sz w:val="21"/>
          <w:szCs w:val="21"/>
        </w:rPr>
        <w:t xml:space="preserve">　</w:t>
      </w:r>
      <w:r w:rsidR="00C21DA9" w:rsidRPr="008326F2">
        <w:rPr>
          <w:rFonts w:asciiTheme="minorEastAsia" w:eastAsiaTheme="minorEastAsia" w:hAnsiTheme="minorEastAsia" w:hint="eastAsia"/>
          <w:color w:val="000000" w:themeColor="text1"/>
          <w:sz w:val="21"/>
          <w:szCs w:val="21"/>
        </w:rPr>
        <w:t>T</w:t>
      </w:r>
      <w:r w:rsidR="00C21DA9" w:rsidRPr="008326F2">
        <w:rPr>
          <w:rFonts w:asciiTheme="minorEastAsia" w:eastAsiaTheme="minorEastAsia" w:hAnsiTheme="minorEastAsia"/>
          <w:color w:val="000000" w:themeColor="text1"/>
          <w:sz w:val="21"/>
          <w:szCs w:val="21"/>
        </w:rPr>
        <w:t>okyo</w:t>
      </w:r>
      <w:r w:rsidR="00C21DA9" w:rsidRPr="008326F2">
        <w:rPr>
          <w:rFonts w:asciiTheme="minorEastAsia" w:eastAsiaTheme="minorEastAsia" w:hAnsiTheme="minorEastAsia" w:hint="eastAsia"/>
          <w:color w:val="000000" w:themeColor="text1"/>
          <w:sz w:val="21"/>
          <w:szCs w:val="21"/>
        </w:rPr>
        <w:t xml:space="preserve"> Global Gateway</w:t>
      </w:r>
      <w:r w:rsidR="00F5350A" w:rsidRPr="008326F2">
        <w:rPr>
          <w:rFonts w:asciiTheme="minorEastAsia" w:eastAsiaTheme="minorEastAsia" w:hAnsiTheme="minorEastAsia" w:hint="eastAsia"/>
          <w:color w:val="000000" w:themeColor="text1"/>
          <w:sz w:val="21"/>
          <w:szCs w:val="21"/>
        </w:rPr>
        <w:t>での</w:t>
      </w:r>
      <w:r w:rsidR="00105454" w:rsidRPr="008326F2">
        <w:rPr>
          <w:rFonts w:asciiTheme="minorEastAsia" w:eastAsiaTheme="minorEastAsia" w:hAnsiTheme="minorEastAsia" w:hint="eastAsia"/>
          <w:color w:val="000000" w:themeColor="text1"/>
          <w:sz w:val="21"/>
          <w:szCs w:val="21"/>
        </w:rPr>
        <w:t>体験学習を通して、自国や他国の言語や文化に対する理解を深め、他者と積極的に関わろうとする態度や</w:t>
      </w:r>
      <w:r w:rsidR="003748F8" w:rsidRPr="008326F2">
        <w:rPr>
          <w:rFonts w:asciiTheme="minorEastAsia" w:eastAsiaTheme="minorEastAsia" w:hAnsiTheme="minorEastAsia"/>
          <w:color w:val="000000" w:themeColor="text1"/>
          <w:sz w:val="21"/>
          <w:szCs w:val="21"/>
        </w:rPr>
        <w:t>言語活動による</w:t>
      </w:r>
      <w:r w:rsidR="00105454" w:rsidRPr="008326F2">
        <w:rPr>
          <w:rFonts w:asciiTheme="minorEastAsia" w:eastAsiaTheme="minorEastAsia" w:hAnsiTheme="minorEastAsia" w:hint="eastAsia"/>
          <w:color w:val="000000" w:themeColor="text1"/>
          <w:sz w:val="21"/>
          <w:szCs w:val="21"/>
        </w:rPr>
        <w:t>コミュニケーション能力を育成する。</w:t>
      </w:r>
    </w:p>
    <w:p w14:paraId="1255D1A8" w14:textId="77777777" w:rsidR="00A8139A" w:rsidRPr="008326F2" w:rsidRDefault="00470490" w:rsidP="00A8139A">
      <w:pPr>
        <w:adjustRightInd/>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pacing w:val="-20"/>
          <w:sz w:val="21"/>
          <w:szCs w:val="21"/>
        </w:rPr>
        <w:t xml:space="preserve">　エ</w:t>
      </w:r>
      <w:r w:rsidRPr="008326F2">
        <w:rPr>
          <w:rFonts w:asciiTheme="minorEastAsia" w:eastAsiaTheme="minorEastAsia" w:hAnsiTheme="minorEastAsia" w:cs="Times New Roman"/>
          <w:color w:val="000000" w:themeColor="text1"/>
          <w:spacing w:val="-20"/>
          <w:sz w:val="21"/>
          <w:szCs w:val="21"/>
        </w:rPr>
        <w:t xml:space="preserve"> </w:t>
      </w:r>
      <w:r w:rsidR="00C41F36" w:rsidRPr="008326F2">
        <w:rPr>
          <w:rFonts w:asciiTheme="minorEastAsia" w:eastAsiaTheme="minorEastAsia" w:hAnsiTheme="minorEastAsia" w:cs="Times New Roman"/>
          <w:color w:val="000000" w:themeColor="text1"/>
          <w:spacing w:val="-20"/>
          <w:sz w:val="21"/>
          <w:szCs w:val="21"/>
        </w:rPr>
        <w:t xml:space="preserve">　</w:t>
      </w:r>
      <w:r w:rsidR="00A8139A" w:rsidRPr="008326F2">
        <w:rPr>
          <w:rFonts w:asciiTheme="minorEastAsia" w:eastAsiaTheme="minorEastAsia" w:hAnsiTheme="minorEastAsia" w:hint="eastAsia"/>
          <w:color w:val="000000" w:themeColor="text1"/>
          <w:sz w:val="21"/>
          <w:szCs w:val="21"/>
        </w:rPr>
        <w:t>総合的な学習の時間</w:t>
      </w:r>
    </w:p>
    <w:p w14:paraId="537B1FA8" w14:textId="5C145034" w:rsidR="00153299" w:rsidRPr="008326F2" w:rsidRDefault="004118A4" w:rsidP="00A8139A">
      <w:pPr>
        <w:adjustRightInd/>
        <w:ind w:leftChars="200" w:left="818" w:hangingChars="200" w:hanging="399"/>
        <w:rPr>
          <w:rFonts w:asciiTheme="minorEastAsia" w:eastAsiaTheme="minorEastAsia" w:hAnsiTheme="minorEastAsia" w:cs="Times New Roman"/>
          <w:color w:val="000000" w:themeColor="text1"/>
          <w:spacing w:val="-20"/>
          <w:sz w:val="21"/>
          <w:szCs w:val="21"/>
        </w:rPr>
      </w:pPr>
      <w:r w:rsidRPr="008326F2">
        <w:rPr>
          <w:rFonts w:asciiTheme="minorEastAsia" w:eastAsiaTheme="minorEastAsia" w:hAnsiTheme="minorEastAsia" w:hint="eastAsia"/>
          <w:color w:val="000000" w:themeColor="text1"/>
          <w:sz w:val="21"/>
          <w:szCs w:val="21"/>
        </w:rPr>
        <w:t xml:space="preserve">①　</w:t>
      </w:r>
      <w:r w:rsidR="00153299" w:rsidRPr="008326F2">
        <w:rPr>
          <w:rFonts w:asciiTheme="minorEastAsia" w:eastAsiaTheme="minorEastAsia" w:hAnsiTheme="minorEastAsia" w:hint="eastAsia"/>
          <w:color w:val="000000" w:themeColor="text1"/>
          <w:sz w:val="21"/>
          <w:szCs w:val="21"/>
        </w:rPr>
        <w:t>年間指導計画に探究課題として地域・福祉・環境・情報・国際理解・生き方教育を位置付け、校外学習を含めた体験的な学習を充実させる。</w:t>
      </w:r>
    </w:p>
    <w:p w14:paraId="357A4AFF" w14:textId="698A900F" w:rsidR="00470490" w:rsidRPr="008326F2" w:rsidRDefault="004118A4" w:rsidP="00C41F36">
      <w:pPr>
        <w:adjustRightInd/>
        <w:spacing w:line="300" w:lineRule="exact"/>
        <w:ind w:leftChars="200" w:left="818" w:right="-1" w:hangingChars="200" w:hanging="399"/>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②　</w:t>
      </w:r>
      <w:r w:rsidR="00153299" w:rsidRPr="008326F2">
        <w:rPr>
          <w:rFonts w:asciiTheme="minorEastAsia" w:eastAsiaTheme="minorEastAsia" w:hAnsiTheme="minorEastAsia" w:hint="eastAsia"/>
          <w:color w:val="000000" w:themeColor="text1"/>
          <w:sz w:val="21"/>
          <w:szCs w:val="21"/>
        </w:rPr>
        <w:t>言語活動の充実を図りながら自己の生き方等を考えようとする探究的な学習の過程を繰り返すことで</w:t>
      </w:r>
      <w:r w:rsidRPr="008326F2">
        <w:rPr>
          <w:rFonts w:asciiTheme="minorEastAsia" w:eastAsiaTheme="minorEastAsia" w:hAnsiTheme="minorEastAsia" w:hint="eastAsia"/>
          <w:color w:val="000000" w:themeColor="text1"/>
          <w:sz w:val="21"/>
          <w:szCs w:val="21"/>
        </w:rPr>
        <w:t>、生きて働く概念的知識を形成するとともに情報活用能力、問題解決</w:t>
      </w:r>
      <w:r w:rsidR="00153299" w:rsidRPr="008326F2">
        <w:rPr>
          <w:rFonts w:asciiTheme="minorEastAsia" w:eastAsiaTheme="minorEastAsia" w:hAnsiTheme="minorEastAsia" w:hint="eastAsia"/>
          <w:color w:val="000000" w:themeColor="text1"/>
          <w:sz w:val="21"/>
          <w:szCs w:val="21"/>
        </w:rPr>
        <w:t>能力</w:t>
      </w:r>
      <w:r w:rsidR="00F5350A" w:rsidRPr="008326F2">
        <w:rPr>
          <w:rFonts w:asciiTheme="minorEastAsia" w:eastAsiaTheme="minorEastAsia" w:hAnsiTheme="minorEastAsia" w:hint="eastAsia"/>
          <w:color w:val="000000" w:themeColor="text1"/>
          <w:sz w:val="21"/>
          <w:szCs w:val="21"/>
        </w:rPr>
        <w:t>、</w:t>
      </w:r>
      <w:r w:rsidR="00153299" w:rsidRPr="008326F2">
        <w:rPr>
          <w:rFonts w:asciiTheme="minorEastAsia" w:eastAsiaTheme="minorEastAsia" w:hAnsiTheme="minorEastAsia" w:hint="eastAsia"/>
          <w:color w:val="000000" w:themeColor="text1"/>
          <w:sz w:val="21"/>
          <w:szCs w:val="21"/>
        </w:rPr>
        <w:t>学ぶ意欲といった資質・能力の育成を図る。</w:t>
      </w:r>
    </w:p>
    <w:p w14:paraId="2F9BDFBF" w14:textId="29837555" w:rsidR="00470490" w:rsidRPr="008326F2" w:rsidRDefault="00470490" w:rsidP="00C41F36">
      <w:pPr>
        <w:adjustRightInd/>
        <w:ind w:firstLineChars="100" w:firstLine="200"/>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オ</w:t>
      </w:r>
      <w:r w:rsidRPr="008326F2">
        <w:rPr>
          <w:rFonts w:asciiTheme="minorEastAsia" w:eastAsiaTheme="minorEastAsia" w:hAnsiTheme="minorEastAsia" w:cs="Times New Roman"/>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特別活動</w:t>
      </w:r>
    </w:p>
    <w:p w14:paraId="09E36454" w14:textId="25913268" w:rsidR="00470490" w:rsidRPr="008326F2" w:rsidRDefault="004118A4" w:rsidP="00C41F36">
      <w:pPr>
        <w:adjustRightInd/>
        <w:ind w:leftChars="200" w:left="818" w:hangingChars="200" w:hanging="399"/>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①　</w:t>
      </w:r>
      <w:r w:rsidR="00153299" w:rsidRPr="008326F2">
        <w:rPr>
          <w:rFonts w:asciiTheme="minorEastAsia" w:eastAsiaTheme="minorEastAsia" w:hAnsiTheme="minorEastAsia" w:hint="eastAsia"/>
          <w:color w:val="000000" w:themeColor="text1"/>
          <w:sz w:val="21"/>
          <w:szCs w:val="21"/>
        </w:rPr>
        <w:t>集団の一員としての自覚を高めるために、自分たちで問題を発見したり話し合ったりして解決できる力を身に付けさせ、具体的な活動に結び付ける。</w:t>
      </w:r>
    </w:p>
    <w:p w14:paraId="67779332" w14:textId="3A963AD5" w:rsidR="00A52929" w:rsidRPr="008326F2" w:rsidRDefault="00153299" w:rsidP="00B565B7">
      <w:pPr>
        <w:pStyle w:val="ListParagraph"/>
        <w:numPr>
          <w:ilvl w:val="0"/>
          <w:numId w:val="13"/>
        </w:numPr>
        <w:adjustRightInd/>
        <w:spacing w:line="300" w:lineRule="exact"/>
        <w:ind w:leftChars="0" w:right="-1"/>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縦割り班活動、運動会、音楽会等</w:t>
      </w:r>
      <w:r w:rsidR="00C41F36" w:rsidRPr="008326F2">
        <w:rPr>
          <w:rFonts w:asciiTheme="minorEastAsia" w:eastAsiaTheme="minorEastAsia" w:hAnsiTheme="minorEastAsia" w:hint="eastAsia"/>
          <w:color w:val="000000" w:themeColor="text1"/>
          <w:sz w:val="21"/>
          <w:szCs w:val="21"/>
        </w:rPr>
        <w:t>の</w:t>
      </w:r>
      <w:r w:rsidRPr="008326F2">
        <w:rPr>
          <w:rFonts w:asciiTheme="minorEastAsia" w:eastAsiaTheme="minorEastAsia" w:hAnsiTheme="minorEastAsia" w:hint="eastAsia"/>
          <w:color w:val="000000" w:themeColor="text1"/>
          <w:sz w:val="21"/>
          <w:szCs w:val="21"/>
        </w:rPr>
        <w:t>異学年交流活動を充実させ、豊かな人間関係をつくる</w:t>
      </w:r>
      <w:r w:rsidR="00CD41D0" w:rsidRPr="008326F2">
        <w:rPr>
          <w:rFonts w:asciiTheme="minorEastAsia" w:eastAsiaTheme="minorEastAsia" w:hAnsiTheme="minorEastAsia" w:hint="eastAsia"/>
          <w:color w:val="000000" w:themeColor="text1"/>
          <w:sz w:val="21"/>
          <w:szCs w:val="21"/>
        </w:rPr>
        <w:t>。</w:t>
      </w:r>
    </w:p>
    <w:p w14:paraId="7D0007AB" w14:textId="61B291B6" w:rsidR="00B565B7" w:rsidRPr="008326F2" w:rsidRDefault="00A8139A" w:rsidP="00A8139A">
      <w:pPr>
        <w:adjustRightInd/>
        <w:spacing w:line="300" w:lineRule="exact"/>
        <w:ind w:left="419" w:right="-1"/>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③　</w:t>
      </w:r>
      <w:r w:rsidR="00B565B7" w:rsidRPr="008326F2">
        <w:rPr>
          <w:rFonts w:asciiTheme="minorEastAsia" w:eastAsiaTheme="minorEastAsia" w:hAnsiTheme="minorEastAsia" w:hint="eastAsia"/>
          <w:color w:val="000000" w:themeColor="text1"/>
          <w:sz w:val="21"/>
          <w:szCs w:val="21"/>
        </w:rPr>
        <w:t>委員会活動やクラブ活動、学校行事を通して、高学年児童に責任を自覚させるとともに、よりよい</w:t>
      </w:r>
    </w:p>
    <w:p w14:paraId="05332243" w14:textId="77777777" w:rsidR="00B565B7" w:rsidRPr="008326F2" w:rsidRDefault="00B565B7" w:rsidP="00B565B7">
      <w:pPr>
        <w:pStyle w:val="ListParagraph"/>
        <w:adjustRightInd/>
        <w:spacing w:line="300" w:lineRule="exact"/>
        <w:ind w:leftChars="0" w:left="779" w:right="-1"/>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集団づくりに参画しようとする自主的・実践的な意欲を高め、集団や社会の形成者としての資質・</w:t>
      </w:r>
    </w:p>
    <w:p w14:paraId="4A5A22FB" w14:textId="77777777" w:rsidR="00A8139A" w:rsidRPr="008326F2" w:rsidRDefault="00B565B7" w:rsidP="00A8139A">
      <w:pPr>
        <w:pStyle w:val="ListParagraph"/>
        <w:adjustRightInd/>
        <w:spacing w:line="300" w:lineRule="exact"/>
        <w:ind w:leftChars="0" w:left="779" w:right="-1"/>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能力を養う。</w:t>
      </w:r>
    </w:p>
    <w:p w14:paraId="4D1344FE" w14:textId="13DAE00E" w:rsidR="00BA2809" w:rsidRPr="008326F2" w:rsidRDefault="00BA2809" w:rsidP="00A8139A">
      <w:pPr>
        <w:adjustRightInd/>
        <w:spacing w:line="300" w:lineRule="exact"/>
        <w:ind w:right="-1" w:firstLineChars="100" w:firstLine="200"/>
        <w:rPr>
          <w:rFonts w:asciiTheme="minorEastAsia" w:eastAsiaTheme="minorEastAsia" w:hAnsiTheme="minorEastAsia" w:cs="Times New Roman"/>
          <w:color w:val="000000" w:themeColor="text1"/>
          <w:sz w:val="21"/>
          <w:szCs w:val="21"/>
        </w:rPr>
      </w:pPr>
      <w:r w:rsidRPr="008326F2">
        <w:rPr>
          <w:rFonts w:asciiTheme="minorEastAsia" w:eastAsiaTheme="minorEastAsia" w:hAnsiTheme="minorEastAsia" w:hint="eastAsia"/>
          <w:color w:val="000000" w:themeColor="text1"/>
          <w:sz w:val="21"/>
          <w:szCs w:val="21"/>
        </w:rPr>
        <w:t xml:space="preserve">第２表の２　　　　　　　　　　　　　　　　　　　　</w:t>
      </w:r>
      <w:r w:rsidR="00A8139A" w:rsidRPr="008326F2">
        <w:rPr>
          <w:rFonts w:asciiTheme="minorEastAsia" w:eastAsiaTheme="minorEastAsia" w:hAnsiTheme="minorEastAsia" w:hint="eastAsia"/>
          <w:color w:val="000000" w:themeColor="text1"/>
          <w:sz w:val="21"/>
          <w:szCs w:val="21"/>
        </w:rPr>
        <w:t xml:space="preserve"> </w:t>
      </w:r>
      <w:r w:rsidR="00A8139A" w:rsidRPr="008326F2">
        <w:rPr>
          <w:rFonts w:asciiTheme="minorEastAsia" w:eastAsiaTheme="minorEastAsia" w:hAnsiTheme="minorEastAsia"/>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 xml:space="preserve">　　　　　　　学校名　立川市立第七小学校</w:t>
      </w:r>
    </w:p>
    <w:p w14:paraId="1E7C5B85" w14:textId="77777777" w:rsidR="00B565B7" w:rsidRPr="008326F2" w:rsidRDefault="00B565B7" w:rsidP="00BF0276">
      <w:pPr>
        <w:adjustRightInd/>
        <w:ind w:firstLineChars="100" w:firstLine="200"/>
        <w:rPr>
          <w:rFonts w:asciiTheme="minorEastAsia" w:eastAsiaTheme="minorEastAsia" w:hAnsiTheme="minorEastAsia"/>
          <w:color w:val="000000" w:themeColor="text1"/>
          <w:sz w:val="21"/>
          <w:szCs w:val="21"/>
        </w:rPr>
      </w:pPr>
    </w:p>
    <w:p w14:paraId="58B03D80" w14:textId="7633060F" w:rsidR="00BF0276" w:rsidRPr="008326F2" w:rsidRDefault="00E82320" w:rsidP="00BF0276">
      <w:pPr>
        <w:adjustRightInd/>
        <w:ind w:firstLineChars="100" w:firstLine="200"/>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カ</w:t>
      </w:r>
      <w:r w:rsidRPr="008326F2">
        <w:rPr>
          <w:rFonts w:asciiTheme="minorEastAsia" w:eastAsiaTheme="minorEastAsia" w:hAnsiTheme="minorEastAsia" w:cs="Times New Roman"/>
          <w:color w:val="000000" w:themeColor="text1"/>
          <w:sz w:val="21"/>
          <w:szCs w:val="21"/>
        </w:rPr>
        <w:t xml:space="preserve"> </w:t>
      </w:r>
      <w:r w:rsidRPr="008326F2">
        <w:rPr>
          <w:rFonts w:asciiTheme="minorEastAsia" w:eastAsiaTheme="minorEastAsia" w:hAnsiTheme="minorEastAsia" w:cs="Times New Roman" w:hint="eastAsia"/>
          <w:color w:val="000000" w:themeColor="text1"/>
          <w:sz w:val="21"/>
          <w:szCs w:val="21"/>
        </w:rPr>
        <w:t>立川市民科</w:t>
      </w:r>
    </w:p>
    <w:p w14:paraId="4AC68485" w14:textId="0293A9B0" w:rsidR="00BF0276" w:rsidRPr="008326F2" w:rsidRDefault="00BF0276" w:rsidP="00BF0276">
      <w:pPr>
        <w:adjustRightInd/>
        <w:ind w:leftChars="200" w:left="718" w:hangingChars="150" w:hanging="2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①</w:t>
      </w:r>
      <w:r w:rsidR="00B31B84" w:rsidRPr="008326F2">
        <w:rPr>
          <w:rFonts w:asciiTheme="minorEastAsia" w:eastAsiaTheme="minorEastAsia" w:hAnsiTheme="minorEastAsia" w:hint="eastAsia"/>
          <w:color w:val="000000" w:themeColor="text1"/>
          <w:sz w:val="21"/>
          <w:szCs w:val="21"/>
        </w:rPr>
        <w:t xml:space="preserve"> </w:t>
      </w:r>
      <w:r w:rsidR="00153299" w:rsidRPr="008326F2">
        <w:rPr>
          <w:rFonts w:asciiTheme="minorEastAsia" w:eastAsiaTheme="minorEastAsia" w:hAnsiTheme="minorEastAsia" w:hint="eastAsia"/>
          <w:color w:val="000000" w:themeColor="text1"/>
          <w:sz w:val="21"/>
          <w:szCs w:val="21"/>
        </w:rPr>
        <w:t>地域学校協働本部と連携</w:t>
      </w:r>
      <w:r w:rsidR="00513765" w:rsidRPr="008326F2">
        <w:rPr>
          <w:rFonts w:asciiTheme="minorEastAsia" w:eastAsiaTheme="minorEastAsia" w:hAnsiTheme="minorEastAsia" w:hint="eastAsia"/>
          <w:color w:val="000000" w:themeColor="text1"/>
          <w:sz w:val="21"/>
          <w:szCs w:val="21"/>
        </w:rPr>
        <w:t>し、市民力・教育資源を積極的に活用しながら、学習活動を進め、人と関わりながら地域を知り、地域に愛着をもち、地域</w:t>
      </w:r>
      <w:r w:rsidR="00EA74BA" w:rsidRPr="008326F2">
        <w:rPr>
          <w:rFonts w:asciiTheme="minorEastAsia" w:eastAsiaTheme="minorEastAsia" w:hAnsiTheme="minorEastAsia" w:hint="eastAsia"/>
          <w:color w:val="000000" w:themeColor="text1"/>
          <w:sz w:val="21"/>
          <w:szCs w:val="21"/>
        </w:rPr>
        <w:t>に貢献しようとする態度</w:t>
      </w:r>
      <w:r w:rsidR="00BA2809" w:rsidRPr="008326F2">
        <w:rPr>
          <w:rFonts w:asciiTheme="minorEastAsia" w:eastAsiaTheme="minorEastAsia" w:hAnsiTheme="minorEastAsia" w:hint="eastAsia"/>
          <w:color w:val="000000" w:themeColor="text1"/>
          <w:sz w:val="21"/>
          <w:szCs w:val="21"/>
        </w:rPr>
        <w:t>を</w:t>
      </w:r>
      <w:r w:rsidR="00513765" w:rsidRPr="008326F2">
        <w:rPr>
          <w:rFonts w:asciiTheme="minorEastAsia" w:eastAsiaTheme="minorEastAsia" w:hAnsiTheme="minorEastAsia" w:hint="eastAsia"/>
          <w:color w:val="000000" w:themeColor="text1"/>
          <w:sz w:val="21"/>
          <w:szCs w:val="21"/>
        </w:rPr>
        <w:t>育てる。</w:t>
      </w:r>
    </w:p>
    <w:p w14:paraId="4BF4C8A2" w14:textId="30FA8863" w:rsidR="005C1AA5" w:rsidRPr="008326F2" w:rsidRDefault="005C1AA5" w:rsidP="00BF0276">
      <w:pPr>
        <w:adjustRightInd/>
        <w:ind w:leftChars="200" w:left="726" w:hangingChars="154" w:hanging="307"/>
        <w:rPr>
          <w:rFonts w:asciiTheme="minorEastAsia" w:eastAsiaTheme="minorEastAsia" w:hAnsiTheme="minorEastAsia"/>
          <w:color w:val="000000" w:themeColor="text1"/>
          <w:spacing w:val="10"/>
          <w:sz w:val="21"/>
          <w:szCs w:val="21"/>
        </w:rPr>
      </w:pPr>
      <w:r w:rsidRPr="008326F2">
        <w:rPr>
          <w:rFonts w:asciiTheme="minorEastAsia" w:eastAsiaTheme="minorEastAsia" w:hAnsiTheme="minorEastAsia" w:hint="eastAsia"/>
          <w:color w:val="000000" w:themeColor="text1"/>
          <w:sz w:val="21"/>
          <w:szCs w:val="21"/>
        </w:rPr>
        <w:t>②</w:t>
      </w:r>
      <w:r w:rsidR="00303FBA" w:rsidRPr="008326F2">
        <w:rPr>
          <w:rFonts w:asciiTheme="minorEastAsia" w:eastAsiaTheme="minorEastAsia" w:hAnsiTheme="minorEastAsia" w:hint="eastAsia"/>
          <w:color w:val="000000" w:themeColor="text1"/>
          <w:sz w:val="21"/>
          <w:szCs w:val="21"/>
        </w:rPr>
        <w:t xml:space="preserve"> </w:t>
      </w:r>
      <w:r w:rsidR="003748F8" w:rsidRPr="008326F2">
        <w:rPr>
          <w:rFonts w:asciiTheme="minorEastAsia" w:eastAsiaTheme="minorEastAsia" w:hAnsiTheme="minorEastAsia" w:hint="eastAsia"/>
          <w:color w:val="000000" w:themeColor="text1"/>
          <w:sz w:val="21"/>
          <w:szCs w:val="21"/>
        </w:rPr>
        <w:t>地域産業・伝統文化教育、</w:t>
      </w:r>
      <w:r w:rsidR="00EA74BA" w:rsidRPr="008326F2">
        <w:rPr>
          <w:rFonts w:asciiTheme="minorEastAsia" w:eastAsiaTheme="minorEastAsia" w:hAnsiTheme="minorEastAsia" w:hint="eastAsia"/>
          <w:color w:val="000000" w:themeColor="text1"/>
          <w:sz w:val="21"/>
          <w:szCs w:val="21"/>
        </w:rPr>
        <w:t>福祉</w:t>
      </w:r>
      <w:r w:rsidR="00985235" w:rsidRPr="008326F2">
        <w:rPr>
          <w:rFonts w:asciiTheme="minorEastAsia" w:eastAsiaTheme="minorEastAsia" w:hAnsiTheme="minorEastAsia" w:hint="eastAsia"/>
          <w:color w:val="000000" w:themeColor="text1"/>
          <w:sz w:val="21"/>
          <w:szCs w:val="21"/>
        </w:rPr>
        <w:t>教育、防犯防災</w:t>
      </w:r>
      <w:r w:rsidR="003748F8" w:rsidRPr="008326F2">
        <w:rPr>
          <w:rFonts w:asciiTheme="minorEastAsia" w:eastAsiaTheme="minorEastAsia" w:hAnsiTheme="minorEastAsia" w:hint="eastAsia"/>
          <w:color w:val="000000" w:themeColor="text1"/>
          <w:sz w:val="21"/>
          <w:szCs w:val="21"/>
        </w:rPr>
        <w:t>教育を柱とし、探究的な見方・考え方を</w:t>
      </w:r>
      <w:r w:rsidR="00EA74BA" w:rsidRPr="008326F2">
        <w:rPr>
          <w:rFonts w:asciiTheme="minorEastAsia" w:eastAsiaTheme="minorEastAsia" w:hAnsiTheme="minorEastAsia" w:hint="eastAsia"/>
          <w:color w:val="000000" w:themeColor="text1"/>
          <w:sz w:val="21"/>
          <w:szCs w:val="21"/>
        </w:rPr>
        <w:t>働か</w:t>
      </w:r>
      <w:r w:rsidR="00985235" w:rsidRPr="008326F2">
        <w:rPr>
          <w:rFonts w:asciiTheme="minorEastAsia" w:eastAsiaTheme="minorEastAsia" w:hAnsiTheme="minorEastAsia" w:hint="eastAsia"/>
          <w:color w:val="000000" w:themeColor="text1"/>
          <w:sz w:val="21"/>
          <w:szCs w:val="21"/>
        </w:rPr>
        <w:t>せ、横断的な学びを通してよりよく課題を解決し、自己</w:t>
      </w:r>
      <w:r w:rsidR="003748F8" w:rsidRPr="008326F2">
        <w:rPr>
          <w:rFonts w:asciiTheme="minorEastAsia" w:eastAsiaTheme="minorEastAsia" w:hAnsiTheme="minorEastAsia" w:hint="eastAsia"/>
          <w:color w:val="000000" w:themeColor="text1"/>
          <w:sz w:val="21"/>
          <w:szCs w:val="21"/>
        </w:rPr>
        <w:t>の生き方を</w:t>
      </w:r>
      <w:r w:rsidR="00EA74BA" w:rsidRPr="008326F2">
        <w:rPr>
          <w:rFonts w:asciiTheme="minorEastAsia" w:eastAsiaTheme="minorEastAsia" w:hAnsiTheme="minorEastAsia" w:hint="eastAsia"/>
          <w:color w:val="000000" w:themeColor="text1"/>
          <w:sz w:val="21"/>
          <w:szCs w:val="21"/>
        </w:rPr>
        <w:t>考えていくための資質・能力を育成する。</w:t>
      </w:r>
    </w:p>
    <w:p w14:paraId="08C1D894" w14:textId="77777777" w:rsidR="00513765" w:rsidRPr="008326F2" w:rsidRDefault="00513765" w:rsidP="00066862">
      <w:pPr>
        <w:adjustRightInd/>
        <w:spacing w:line="140" w:lineRule="exact"/>
        <w:ind w:left="798" w:hangingChars="400" w:hanging="798"/>
        <w:rPr>
          <w:rFonts w:asciiTheme="minorEastAsia" w:eastAsiaTheme="minorEastAsia" w:hAnsiTheme="minorEastAsia"/>
          <w:color w:val="000000" w:themeColor="text1"/>
          <w:sz w:val="21"/>
          <w:szCs w:val="21"/>
        </w:rPr>
      </w:pPr>
    </w:p>
    <w:p w14:paraId="1536671F" w14:textId="2DFEFB59" w:rsidR="00280B77" w:rsidRPr="008326F2" w:rsidRDefault="00470490" w:rsidP="009134E0">
      <w:pPr>
        <w:adjustRightInd/>
        <w:ind w:left="798" w:hangingChars="400" w:hanging="798"/>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（２）特色ある教育活動</w:t>
      </w:r>
    </w:p>
    <w:p w14:paraId="32081023" w14:textId="1F21D54F" w:rsidR="00280B77" w:rsidRPr="008326F2" w:rsidRDefault="00280B77" w:rsidP="009134E0">
      <w:pPr>
        <w:adjustRightInd/>
        <w:spacing w:line="280" w:lineRule="exact"/>
        <w:ind w:leftChars="100" w:left="609"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ア　年間を通して、大切に</w:t>
      </w:r>
      <w:r w:rsidR="004A7534" w:rsidRPr="008326F2">
        <w:rPr>
          <w:rFonts w:asciiTheme="minorEastAsia" w:eastAsiaTheme="minorEastAsia" w:hAnsiTheme="minorEastAsia" w:hint="eastAsia"/>
          <w:color w:val="000000" w:themeColor="text1"/>
          <w:sz w:val="21"/>
          <w:szCs w:val="21"/>
        </w:rPr>
        <w:t>したいことを</w:t>
      </w:r>
      <w:r w:rsidRPr="008326F2">
        <w:rPr>
          <w:rFonts w:asciiTheme="minorEastAsia" w:eastAsiaTheme="minorEastAsia" w:hAnsiTheme="minorEastAsia" w:hint="eastAsia"/>
          <w:color w:val="000000" w:themeColor="text1"/>
          <w:sz w:val="21"/>
          <w:szCs w:val="21"/>
        </w:rPr>
        <w:t>「挨拶」「命」「運動」「笑顔」「思いやり」に絞り、その頭文字</w:t>
      </w:r>
      <w:r w:rsidR="004A7534" w:rsidRPr="008326F2">
        <w:rPr>
          <w:rFonts w:asciiTheme="minorEastAsia" w:eastAsiaTheme="minorEastAsia" w:hAnsiTheme="minorEastAsia" w:hint="eastAsia"/>
          <w:color w:val="000000" w:themeColor="text1"/>
          <w:sz w:val="21"/>
          <w:szCs w:val="21"/>
        </w:rPr>
        <w:t>を</w:t>
      </w:r>
      <w:r w:rsidRPr="008326F2">
        <w:rPr>
          <w:rFonts w:asciiTheme="minorEastAsia" w:eastAsiaTheme="minorEastAsia" w:hAnsiTheme="minorEastAsia" w:hint="eastAsia"/>
          <w:color w:val="000000" w:themeColor="text1"/>
          <w:sz w:val="21"/>
          <w:szCs w:val="21"/>
        </w:rPr>
        <w:t>「あいうえお」として繰り返し指導をする。また、</w:t>
      </w:r>
      <w:r w:rsidR="004A7534" w:rsidRPr="008326F2">
        <w:rPr>
          <w:rFonts w:asciiTheme="minorEastAsia" w:eastAsiaTheme="minorEastAsia" w:hAnsiTheme="minorEastAsia" w:hint="eastAsia"/>
          <w:color w:val="000000" w:themeColor="text1"/>
          <w:sz w:val="21"/>
          <w:szCs w:val="21"/>
        </w:rPr>
        <w:t>「気</w:t>
      </w:r>
      <w:r w:rsidRPr="008326F2">
        <w:rPr>
          <w:rFonts w:asciiTheme="minorEastAsia" w:eastAsiaTheme="minorEastAsia" w:hAnsiTheme="minorEastAsia" w:hint="eastAsia"/>
          <w:color w:val="000000" w:themeColor="text1"/>
          <w:sz w:val="21"/>
          <w:szCs w:val="21"/>
        </w:rPr>
        <w:t>持ちのよいあいさつ運動」、「くつをそろえる」も七小の伝統</w:t>
      </w:r>
      <w:r w:rsidR="00DE3F9C" w:rsidRPr="008326F2">
        <w:rPr>
          <w:rFonts w:asciiTheme="minorEastAsia" w:eastAsiaTheme="minorEastAsia" w:hAnsiTheme="minorEastAsia" w:hint="eastAsia"/>
          <w:color w:val="000000" w:themeColor="text1"/>
          <w:sz w:val="21"/>
          <w:szCs w:val="21"/>
        </w:rPr>
        <w:t>を学校2</w:t>
      </w:r>
      <w:r w:rsidR="00DE3F9C" w:rsidRPr="008326F2">
        <w:rPr>
          <w:rFonts w:asciiTheme="minorEastAsia" w:eastAsiaTheme="minorEastAsia" w:hAnsiTheme="minorEastAsia"/>
          <w:color w:val="000000" w:themeColor="text1"/>
          <w:sz w:val="21"/>
          <w:szCs w:val="21"/>
        </w:rPr>
        <w:t>020</w:t>
      </w:r>
      <w:r w:rsidR="00DE3F9C" w:rsidRPr="008326F2">
        <w:rPr>
          <w:rFonts w:asciiTheme="minorEastAsia" w:eastAsiaTheme="minorEastAsia" w:hAnsiTheme="minorEastAsia" w:hint="eastAsia"/>
          <w:color w:val="000000" w:themeColor="text1"/>
          <w:sz w:val="21"/>
          <w:szCs w:val="21"/>
        </w:rPr>
        <w:t>レガシー</w:t>
      </w:r>
      <w:r w:rsidRPr="008326F2">
        <w:rPr>
          <w:rFonts w:asciiTheme="minorEastAsia" w:eastAsiaTheme="minorEastAsia" w:hAnsiTheme="minorEastAsia" w:hint="eastAsia"/>
          <w:color w:val="000000" w:themeColor="text1"/>
          <w:sz w:val="21"/>
          <w:szCs w:val="21"/>
        </w:rPr>
        <w:t>として引き続き励行する。</w:t>
      </w:r>
    </w:p>
    <w:p w14:paraId="36F39247" w14:textId="6989E645" w:rsidR="00153299" w:rsidRPr="008326F2" w:rsidRDefault="00B31B84" w:rsidP="001D09D6">
      <w:pPr>
        <w:adjustRightInd/>
        <w:spacing w:line="280" w:lineRule="exact"/>
        <w:ind w:leftChars="100" w:left="609"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イ</w:t>
      </w:r>
      <w:r w:rsidR="001D09D6" w:rsidRPr="008326F2">
        <w:rPr>
          <w:rFonts w:asciiTheme="minorEastAsia" w:eastAsiaTheme="minorEastAsia" w:hAnsiTheme="minorEastAsia" w:hint="eastAsia"/>
          <w:color w:val="000000" w:themeColor="text1"/>
          <w:sz w:val="21"/>
          <w:szCs w:val="21"/>
        </w:rPr>
        <w:t xml:space="preserve">　</w:t>
      </w:r>
      <w:r w:rsidR="00ED4051" w:rsidRPr="008326F2">
        <w:rPr>
          <w:rFonts w:asciiTheme="minorEastAsia" w:eastAsiaTheme="minorEastAsia" w:hAnsiTheme="minorEastAsia" w:hint="eastAsia"/>
          <w:color w:val="000000" w:themeColor="text1"/>
          <w:sz w:val="21"/>
          <w:szCs w:val="21"/>
        </w:rPr>
        <w:t>授業のユニバーサルデザイン化（焦点化、視覚化、共有化等）を全教員で継続するとともに、学級担任と特別支援教育担当が連携して、各教科の内容を取り扱いながら補充的な学習を行い自立活動のさらなる充実を図る。</w:t>
      </w:r>
    </w:p>
    <w:p w14:paraId="393F76A0" w14:textId="2C9447FB" w:rsidR="00153299" w:rsidRPr="008326F2" w:rsidRDefault="00B31B84" w:rsidP="00B31B84">
      <w:pPr>
        <w:adjustRightInd/>
        <w:spacing w:line="280" w:lineRule="exact"/>
        <w:ind w:leftChars="100" w:left="609" w:hangingChars="200" w:hanging="399"/>
        <w:rPr>
          <w:rFonts w:asciiTheme="minorEastAsia" w:eastAsiaTheme="minorEastAsia" w:hAnsiTheme="minorEastAsia"/>
          <w:strike/>
          <w:color w:val="000000" w:themeColor="text1"/>
          <w:sz w:val="21"/>
          <w:szCs w:val="21"/>
        </w:rPr>
      </w:pPr>
      <w:r w:rsidRPr="008326F2">
        <w:rPr>
          <w:rFonts w:asciiTheme="minorEastAsia" w:eastAsiaTheme="minorEastAsia" w:hAnsiTheme="minorEastAsia" w:hint="eastAsia"/>
          <w:color w:val="000000" w:themeColor="text1"/>
          <w:sz w:val="21"/>
          <w:szCs w:val="21"/>
        </w:rPr>
        <w:t>ウ</w:t>
      </w:r>
      <w:r w:rsidR="00513765" w:rsidRPr="008326F2">
        <w:rPr>
          <w:rFonts w:asciiTheme="minorEastAsia" w:eastAsiaTheme="minorEastAsia" w:hAnsiTheme="minorEastAsia" w:hint="eastAsia"/>
          <w:color w:val="000000" w:themeColor="text1"/>
          <w:sz w:val="21"/>
          <w:szCs w:val="21"/>
        </w:rPr>
        <w:t xml:space="preserve">　</w:t>
      </w:r>
      <w:r w:rsidR="00B565B7" w:rsidRPr="008326F2">
        <w:rPr>
          <w:rFonts w:asciiTheme="minorEastAsia" w:eastAsiaTheme="minorEastAsia" w:hAnsiTheme="minorEastAsia" w:hint="eastAsia"/>
          <w:color w:val="000000" w:themeColor="text1"/>
          <w:sz w:val="21"/>
          <w:szCs w:val="21"/>
        </w:rPr>
        <w:t>異年齢集団（縦割り班）による</w:t>
      </w:r>
      <w:r w:rsidR="00ED4051" w:rsidRPr="008326F2">
        <w:rPr>
          <w:rFonts w:asciiTheme="minorEastAsia" w:eastAsiaTheme="minorEastAsia" w:hAnsiTheme="minorEastAsia" w:hint="eastAsia"/>
          <w:color w:val="000000" w:themeColor="text1"/>
          <w:sz w:val="21"/>
          <w:szCs w:val="21"/>
        </w:rPr>
        <w:t>遊び、全校遠足や給食</w:t>
      </w:r>
      <w:r w:rsidR="00B565B7" w:rsidRPr="008326F2">
        <w:rPr>
          <w:rFonts w:asciiTheme="minorEastAsia" w:eastAsiaTheme="minorEastAsia" w:hAnsiTheme="minorEastAsia" w:hint="eastAsia"/>
          <w:color w:val="000000" w:themeColor="text1"/>
          <w:sz w:val="21"/>
          <w:szCs w:val="21"/>
        </w:rPr>
        <w:t>、清掃活動</w:t>
      </w:r>
      <w:r w:rsidR="00ED4051" w:rsidRPr="008326F2">
        <w:rPr>
          <w:rFonts w:asciiTheme="minorEastAsia" w:eastAsiaTheme="minorEastAsia" w:hAnsiTheme="minorEastAsia" w:hint="eastAsia"/>
          <w:color w:val="000000" w:themeColor="text1"/>
          <w:sz w:val="21"/>
          <w:szCs w:val="21"/>
        </w:rPr>
        <w:t>等を実施し、自己有用感を育む。</w:t>
      </w:r>
    </w:p>
    <w:p w14:paraId="7F14A9A8" w14:textId="77777777" w:rsidR="00C41F36" w:rsidRPr="008326F2" w:rsidRDefault="00F60E89" w:rsidP="00C41F36">
      <w:pPr>
        <w:adjustRightInd/>
        <w:spacing w:line="280" w:lineRule="exact"/>
        <w:ind w:leftChars="100" w:left="709" w:hangingChars="250" w:hanging="4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エ　幼保小連携教育</w:t>
      </w:r>
      <w:r w:rsidR="004B580C" w:rsidRPr="008326F2">
        <w:rPr>
          <w:rFonts w:asciiTheme="minorEastAsia" w:eastAsiaTheme="minorEastAsia" w:hAnsiTheme="minorEastAsia" w:hint="eastAsia"/>
          <w:color w:val="000000" w:themeColor="text1"/>
          <w:sz w:val="21"/>
          <w:szCs w:val="21"/>
        </w:rPr>
        <w:t>の推進のため、近隣の</w:t>
      </w:r>
      <w:r w:rsidRPr="008326F2">
        <w:rPr>
          <w:rFonts w:asciiTheme="minorEastAsia" w:eastAsiaTheme="minorEastAsia" w:hAnsiTheme="minorEastAsia" w:hint="eastAsia"/>
          <w:color w:val="000000" w:themeColor="text1"/>
          <w:sz w:val="21"/>
          <w:szCs w:val="21"/>
        </w:rPr>
        <w:t>園児を招いての交流活動を積極的に行う。また幼稚園</w:t>
      </w:r>
      <w:r w:rsidR="00C41F36" w:rsidRPr="008326F2">
        <w:rPr>
          <w:rFonts w:asciiTheme="minorEastAsia" w:eastAsiaTheme="minorEastAsia" w:hAnsiTheme="minorEastAsia" w:hint="eastAsia"/>
          <w:color w:val="000000" w:themeColor="text1"/>
          <w:sz w:val="21"/>
          <w:szCs w:val="21"/>
        </w:rPr>
        <w:t>・</w:t>
      </w:r>
      <w:r w:rsidR="00EB25EC" w:rsidRPr="008326F2">
        <w:rPr>
          <w:rFonts w:asciiTheme="minorEastAsia" w:eastAsiaTheme="minorEastAsia" w:hAnsiTheme="minorEastAsia" w:hint="eastAsia"/>
          <w:color w:val="000000" w:themeColor="text1"/>
          <w:sz w:val="21"/>
          <w:szCs w:val="21"/>
        </w:rPr>
        <w:t>保育園</w:t>
      </w:r>
    </w:p>
    <w:p w14:paraId="65D09FEF" w14:textId="77777777" w:rsidR="00C41F36" w:rsidRPr="008326F2" w:rsidRDefault="00C41F36" w:rsidP="00C41F36">
      <w:pPr>
        <w:adjustRightInd/>
        <w:spacing w:line="280" w:lineRule="exact"/>
        <w:ind w:leftChars="100" w:left="709" w:hangingChars="250" w:hanging="4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　　の</w:t>
      </w:r>
      <w:r w:rsidR="00EB25EC" w:rsidRPr="008326F2">
        <w:rPr>
          <w:rFonts w:asciiTheme="minorEastAsia" w:eastAsiaTheme="minorEastAsia" w:hAnsiTheme="minorEastAsia" w:hint="eastAsia"/>
          <w:color w:val="000000" w:themeColor="text1"/>
          <w:sz w:val="21"/>
          <w:szCs w:val="21"/>
        </w:rPr>
        <w:t>教職員と情報交換を密に行い協力する</w:t>
      </w:r>
      <w:r w:rsidR="00F60E89" w:rsidRPr="008326F2">
        <w:rPr>
          <w:rFonts w:asciiTheme="minorEastAsia" w:eastAsiaTheme="minorEastAsia" w:hAnsiTheme="minorEastAsia" w:hint="eastAsia"/>
          <w:color w:val="000000" w:themeColor="text1"/>
          <w:sz w:val="21"/>
          <w:szCs w:val="21"/>
        </w:rPr>
        <w:t>ことで、</w:t>
      </w:r>
      <w:r w:rsidR="00EB25EC" w:rsidRPr="008326F2">
        <w:rPr>
          <w:rFonts w:asciiTheme="minorEastAsia" w:eastAsiaTheme="minorEastAsia" w:hAnsiTheme="minorEastAsia" w:hint="eastAsia"/>
          <w:color w:val="000000" w:themeColor="text1"/>
          <w:sz w:val="21"/>
          <w:szCs w:val="21"/>
        </w:rPr>
        <w:t>適切な</w:t>
      </w:r>
      <w:r w:rsidR="00F60E89" w:rsidRPr="008326F2">
        <w:rPr>
          <w:rFonts w:asciiTheme="minorEastAsia" w:eastAsiaTheme="minorEastAsia" w:hAnsiTheme="minorEastAsia" w:hint="eastAsia"/>
          <w:color w:val="000000" w:themeColor="text1"/>
          <w:sz w:val="21"/>
          <w:szCs w:val="21"/>
        </w:rPr>
        <w:t>スタートカリキュラムを編成し、</w:t>
      </w:r>
      <w:r w:rsidRPr="008326F2">
        <w:rPr>
          <w:rFonts w:asciiTheme="minorEastAsia" w:eastAsiaTheme="minorEastAsia" w:hAnsiTheme="minorEastAsia" w:hint="eastAsia"/>
          <w:color w:val="000000" w:themeColor="text1"/>
          <w:sz w:val="21"/>
          <w:szCs w:val="21"/>
        </w:rPr>
        <w:t>小学校生活</w:t>
      </w:r>
    </w:p>
    <w:p w14:paraId="653EDA13" w14:textId="0F947EC0" w:rsidR="00F60E89" w:rsidRPr="008326F2" w:rsidRDefault="00EB25EC" w:rsidP="00C41F36">
      <w:pPr>
        <w:adjustRightInd/>
        <w:spacing w:line="280" w:lineRule="exact"/>
        <w:ind w:leftChars="300" w:left="729" w:hangingChars="50" w:hanging="100"/>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のスタートを円滑にす</w:t>
      </w:r>
      <w:r w:rsidR="00F60E89" w:rsidRPr="008326F2">
        <w:rPr>
          <w:rFonts w:asciiTheme="minorEastAsia" w:eastAsiaTheme="minorEastAsia" w:hAnsiTheme="minorEastAsia" w:hint="eastAsia"/>
          <w:color w:val="000000" w:themeColor="text1"/>
          <w:sz w:val="21"/>
          <w:szCs w:val="21"/>
        </w:rPr>
        <w:t>る。</w:t>
      </w:r>
    </w:p>
    <w:p w14:paraId="0403BEF6" w14:textId="58CA5139" w:rsidR="00F60E89" w:rsidRPr="008326F2" w:rsidRDefault="00C41F36" w:rsidP="00F60E89">
      <w:pPr>
        <w:adjustRightInd/>
        <w:spacing w:line="280" w:lineRule="exact"/>
        <w:ind w:leftChars="100" w:left="709" w:hangingChars="250" w:hanging="499"/>
        <w:rPr>
          <w:rFonts w:asciiTheme="minorEastAsia" w:eastAsiaTheme="minorEastAsia" w:hAnsiTheme="minorEastAsia"/>
          <w:color w:val="000000" w:themeColor="text1"/>
          <w:sz w:val="21"/>
          <w:szCs w:val="21"/>
        </w:rPr>
      </w:pPr>
      <w:r w:rsidRPr="008326F2">
        <w:rPr>
          <w:rFonts w:asciiTheme="minorEastAsia" w:eastAsiaTheme="minorEastAsia" w:hAnsiTheme="minorEastAsia"/>
          <w:color w:val="000000" w:themeColor="text1"/>
          <w:sz w:val="21"/>
          <w:szCs w:val="21"/>
        </w:rPr>
        <w:t>オ　立川</w:t>
      </w:r>
      <w:r w:rsidR="00F60E89" w:rsidRPr="008326F2">
        <w:rPr>
          <w:rFonts w:asciiTheme="minorEastAsia" w:eastAsiaTheme="minorEastAsia" w:hAnsiTheme="minorEastAsia"/>
          <w:color w:val="000000" w:themeColor="text1"/>
          <w:sz w:val="21"/>
          <w:szCs w:val="21"/>
        </w:rPr>
        <w:t>第三中学校区の連携教育を推進するため、校区の小</w:t>
      </w:r>
      <w:r w:rsidR="00F60E89" w:rsidRPr="008326F2">
        <w:rPr>
          <w:rFonts w:asciiTheme="minorEastAsia" w:eastAsiaTheme="minorEastAsia" w:hAnsiTheme="minorEastAsia" w:hint="eastAsia"/>
          <w:color w:val="000000" w:themeColor="text1"/>
          <w:sz w:val="21"/>
          <w:szCs w:val="21"/>
        </w:rPr>
        <w:t>学校同士の交流、校区教員全員</w:t>
      </w:r>
      <w:r w:rsidRPr="008326F2">
        <w:rPr>
          <w:rFonts w:asciiTheme="minorEastAsia" w:eastAsiaTheme="minorEastAsia" w:hAnsiTheme="minorEastAsia" w:hint="eastAsia"/>
          <w:color w:val="000000" w:themeColor="text1"/>
          <w:sz w:val="21"/>
          <w:szCs w:val="21"/>
        </w:rPr>
        <w:t>研修等を継続</w:t>
      </w:r>
    </w:p>
    <w:p w14:paraId="2244EF89" w14:textId="24B5DEE4" w:rsidR="004A7534" w:rsidRPr="008326F2" w:rsidRDefault="00F60E89" w:rsidP="009134E0">
      <w:pPr>
        <w:adjustRightInd/>
        <w:spacing w:line="280" w:lineRule="exact"/>
        <w:ind w:leftChars="300" w:left="729" w:hangingChars="50" w:hanging="100"/>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実施</w:t>
      </w:r>
      <w:r w:rsidR="00EB25EC" w:rsidRPr="008326F2">
        <w:rPr>
          <w:rFonts w:asciiTheme="minorEastAsia" w:eastAsiaTheme="minorEastAsia" w:hAnsiTheme="minorEastAsia" w:hint="eastAsia"/>
          <w:color w:val="000000" w:themeColor="text1"/>
          <w:sz w:val="21"/>
          <w:szCs w:val="21"/>
        </w:rPr>
        <w:t>し、児童の学びを豊かなものにする。</w:t>
      </w:r>
    </w:p>
    <w:p w14:paraId="49A6143D" w14:textId="77777777" w:rsidR="004A7534" w:rsidRPr="008326F2" w:rsidRDefault="004A7534" w:rsidP="004A7534">
      <w:pPr>
        <w:adjustRightInd/>
        <w:spacing w:line="280" w:lineRule="exact"/>
        <w:ind w:leftChars="300" w:left="739" w:hangingChars="50" w:hanging="110"/>
        <w:rPr>
          <w:rFonts w:asciiTheme="minorEastAsia" w:eastAsiaTheme="minorEastAsia" w:hAnsiTheme="minorEastAsia" w:cs="Times New Roman"/>
          <w:color w:val="000000" w:themeColor="text1"/>
          <w:spacing w:val="10"/>
          <w:sz w:val="21"/>
          <w:szCs w:val="21"/>
        </w:rPr>
      </w:pPr>
    </w:p>
    <w:p w14:paraId="4CFE8401" w14:textId="77777777" w:rsidR="00470490" w:rsidRPr="008326F2" w:rsidRDefault="00470490">
      <w:pPr>
        <w:adjustRightInd/>
        <w:rPr>
          <w:rFonts w:asciiTheme="minorEastAsia" w:eastAsiaTheme="minorEastAsia" w:hAnsiTheme="minorEastAsia" w:cs="Times New Roman"/>
          <w:color w:val="000000" w:themeColor="text1"/>
          <w:spacing w:val="10"/>
          <w:sz w:val="21"/>
          <w:szCs w:val="21"/>
        </w:rPr>
      </w:pPr>
      <w:r w:rsidRPr="008326F2">
        <w:rPr>
          <w:rFonts w:asciiTheme="minorEastAsia" w:eastAsiaTheme="minorEastAsia" w:hAnsiTheme="minorEastAsia" w:hint="eastAsia"/>
          <w:color w:val="000000" w:themeColor="text1"/>
          <w:sz w:val="21"/>
          <w:szCs w:val="21"/>
        </w:rPr>
        <w:t xml:space="preserve">（３）生活指導　</w:t>
      </w:r>
    </w:p>
    <w:p w14:paraId="4D755D03" w14:textId="4F712D24" w:rsidR="00153299" w:rsidRPr="008326F2" w:rsidRDefault="00466900" w:rsidP="00ED4051">
      <w:pPr>
        <w:adjustRightInd/>
        <w:spacing w:line="280" w:lineRule="exact"/>
        <w:ind w:leftChars="127" w:left="565" w:hangingChars="150" w:hanging="2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ア </w:t>
      </w:r>
      <w:r w:rsidR="00153299" w:rsidRPr="008326F2">
        <w:rPr>
          <w:rFonts w:asciiTheme="minorEastAsia" w:eastAsiaTheme="minorEastAsia" w:hAnsiTheme="minorEastAsia" w:hint="eastAsia"/>
          <w:color w:val="000000" w:themeColor="text1"/>
          <w:sz w:val="21"/>
          <w:szCs w:val="21"/>
        </w:rPr>
        <w:t>人権尊重の精神に基づき、「いじめ防止基本方針」の徹底</w:t>
      </w:r>
      <w:r w:rsidR="00A8139A" w:rsidRPr="008326F2">
        <w:rPr>
          <w:rFonts w:asciiTheme="minorEastAsia" w:eastAsiaTheme="minorEastAsia" w:hAnsiTheme="minorEastAsia" w:hint="eastAsia"/>
          <w:color w:val="000000" w:themeColor="text1"/>
          <w:sz w:val="21"/>
          <w:szCs w:val="21"/>
        </w:rPr>
        <w:t>し</w:t>
      </w:r>
      <w:r w:rsidR="001846C7" w:rsidRPr="008326F2">
        <w:rPr>
          <w:rFonts w:asciiTheme="minorEastAsia" w:eastAsiaTheme="minorEastAsia" w:hAnsiTheme="minorEastAsia" w:hint="eastAsia"/>
          <w:color w:val="000000" w:themeColor="text1"/>
          <w:sz w:val="21"/>
          <w:szCs w:val="21"/>
        </w:rPr>
        <w:t>、問題</w:t>
      </w:r>
      <w:r w:rsidR="00A8139A" w:rsidRPr="008326F2">
        <w:rPr>
          <w:rFonts w:asciiTheme="minorEastAsia" w:eastAsiaTheme="minorEastAsia" w:hAnsiTheme="minorEastAsia" w:hint="eastAsia"/>
          <w:color w:val="000000" w:themeColor="text1"/>
          <w:sz w:val="21"/>
          <w:szCs w:val="21"/>
        </w:rPr>
        <w:t>の早期発見・</w:t>
      </w:r>
      <w:r w:rsidR="001846C7" w:rsidRPr="008326F2">
        <w:rPr>
          <w:rFonts w:asciiTheme="minorEastAsia" w:eastAsiaTheme="minorEastAsia" w:hAnsiTheme="minorEastAsia" w:hint="eastAsia"/>
          <w:color w:val="000000" w:themeColor="text1"/>
          <w:sz w:val="21"/>
          <w:szCs w:val="21"/>
        </w:rPr>
        <w:t>早期解決に努める。</w:t>
      </w:r>
      <w:r w:rsidR="00A8139A" w:rsidRPr="008326F2">
        <w:rPr>
          <w:rFonts w:asciiTheme="minorEastAsia" w:eastAsiaTheme="minorEastAsia" w:hAnsiTheme="minorEastAsia" w:hint="eastAsia"/>
          <w:color w:val="000000" w:themeColor="text1"/>
          <w:sz w:val="21"/>
          <w:szCs w:val="21"/>
        </w:rPr>
        <w:t>各種</w:t>
      </w:r>
      <w:r w:rsidR="009207BB" w:rsidRPr="008326F2">
        <w:rPr>
          <w:rFonts w:asciiTheme="minorEastAsia" w:eastAsiaTheme="minorEastAsia" w:hAnsiTheme="minorEastAsia" w:hint="eastAsia"/>
          <w:color w:val="000000" w:themeColor="text1"/>
          <w:sz w:val="21"/>
          <w:szCs w:val="21"/>
        </w:rPr>
        <w:t>教育</w:t>
      </w:r>
      <w:r w:rsidR="00A8139A" w:rsidRPr="008326F2">
        <w:rPr>
          <w:rFonts w:asciiTheme="minorEastAsia" w:eastAsiaTheme="minorEastAsia" w:hAnsiTheme="minorEastAsia" w:hint="eastAsia"/>
          <w:color w:val="000000" w:themeColor="text1"/>
          <w:sz w:val="21"/>
          <w:szCs w:val="21"/>
        </w:rPr>
        <w:t>プログラムや研修セットを活用し、人権意識を高め、「</w:t>
      </w:r>
      <w:r w:rsidR="009207BB" w:rsidRPr="008326F2">
        <w:rPr>
          <w:rFonts w:asciiTheme="minorEastAsia" w:eastAsiaTheme="minorEastAsia" w:hAnsiTheme="minorEastAsia" w:hint="eastAsia"/>
          <w:color w:val="000000" w:themeColor="text1"/>
          <w:sz w:val="21"/>
          <w:szCs w:val="21"/>
        </w:rPr>
        <w:t>自己</w:t>
      </w:r>
      <w:r w:rsidR="00A8139A" w:rsidRPr="008326F2">
        <w:rPr>
          <w:rFonts w:asciiTheme="minorEastAsia" w:eastAsiaTheme="minorEastAsia" w:hAnsiTheme="minorEastAsia" w:hint="eastAsia"/>
          <w:color w:val="000000" w:themeColor="text1"/>
          <w:sz w:val="21"/>
          <w:szCs w:val="21"/>
        </w:rPr>
        <w:t>存在感・自己肯定感・自己有用感」を実感できる集団づくりを推進する。</w:t>
      </w:r>
      <w:r w:rsidR="00901C24" w:rsidRPr="008326F2">
        <w:rPr>
          <w:rFonts w:asciiTheme="minorEastAsia" w:eastAsiaTheme="minorEastAsia" w:hAnsiTheme="minorEastAsia" w:hint="eastAsia"/>
          <w:color w:val="000000" w:themeColor="text1"/>
          <w:sz w:val="21"/>
          <w:szCs w:val="21"/>
        </w:rPr>
        <w:t>また、自殺予防教材</w:t>
      </w:r>
      <w:r w:rsidR="009207BB" w:rsidRPr="008326F2">
        <w:rPr>
          <w:rFonts w:asciiTheme="minorEastAsia" w:eastAsiaTheme="minorEastAsia" w:hAnsiTheme="minorEastAsia" w:hint="eastAsia"/>
          <w:color w:val="000000" w:themeColor="text1"/>
          <w:sz w:val="21"/>
          <w:szCs w:val="21"/>
        </w:rPr>
        <w:t>等</w:t>
      </w:r>
      <w:r w:rsidR="00901C24" w:rsidRPr="008326F2">
        <w:rPr>
          <w:rFonts w:asciiTheme="minorEastAsia" w:eastAsiaTheme="minorEastAsia" w:hAnsiTheme="minorEastAsia" w:hint="eastAsia"/>
          <w:color w:val="000000" w:themeColor="text1"/>
          <w:sz w:val="21"/>
          <w:szCs w:val="21"/>
        </w:rPr>
        <w:t>を</w:t>
      </w:r>
      <w:r w:rsidR="009207BB" w:rsidRPr="008326F2">
        <w:rPr>
          <w:rFonts w:asciiTheme="minorEastAsia" w:eastAsiaTheme="minorEastAsia" w:hAnsiTheme="minorEastAsia" w:hint="eastAsia"/>
          <w:color w:val="000000" w:themeColor="text1"/>
          <w:sz w:val="21"/>
          <w:szCs w:val="21"/>
        </w:rPr>
        <w:t>通し</w:t>
      </w:r>
      <w:r w:rsidR="00901C24" w:rsidRPr="008326F2">
        <w:rPr>
          <w:rFonts w:asciiTheme="minorEastAsia" w:eastAsiaTheme="minorEastAsia" w:hAnsiTheme="minorEastAsia" w:hint="eastAsia"/>
          <w:color w:val="000000" w:themeColor="text1"/>
          <w:sz w:val="21"/>
          <w:szCs w:val="21"/>
        </w:rPr>
        <w:t>、「SOSを出す力」</w:t>
      </w:r>
      <w:r w:rsidR="009207BB" w:rsidRPr="008326F2">
        <w:rPr>
          <w:rFonts w:asciiTheme="minorEastAsia" w:eastAsiaTheme="minorEastAsia" w:hAnsiTheme="minorEastAsia" w:hint="eastAsia"/>
          <w:color w:val="000000" w:themeColor="text1"/>
          <w:sz w:val="21"/>
          <w:szCs w:val="21"/>
        </w:rPr>
        <w:t>や</w:t>
      </w:r>
      <w:r w:rsidR="00901C24" w:rsidRPr="008326F2">
        <w:rPr>
          <w:rFonts w:asciiTheme="minorEastAsia" w:eastAsiaTheme="minorEastAsia" w:hAnsiTheme="minorEastAsia" w:hint="eastAsia"/>
          <w:color w:val="000000" w:themeColor="text1"/>
          <w:sz w:val="21"/>
          <w:szCs w:val="21"/>
        </w:rPr>
        <w:t>「S</w:t>
      </w:r>
      <w:r w:rsidR="00901C24" w:rsidRPr="008326F2">
        <w:rPr>
          <w:rFonts w:asciiTheme="minorEastAsia" w:eastAsiaTheme="minorEastAsia" w:hAnsiTheme="minorEastAsia"/>
          <w:color w:val="000000" w:themeColor="text1"/>
          <w:sz w:val="21"/>
          <w:szCs w:val="21"/>
        </w:rPr>
        <w:t>OS</w:t>
      </w:r>
      <w:r w:rsidR="00901C24" w:rsidRPr="008326F2">
        <w:rPr>
          <w:rFonts w:asciiTheme="minorEastAsia" w:eastAsiaTheme="minorEastAsia" w:hAnsiTheme="minorEastAsia" w:hint="eastAsia"/>
          <w:color w:val="000000" w:themeColor="text1"/>
          <w:sz w:val="21"/>
          <w:szCs w:val="21"/>
        </w:rPr>
        <w:t>を受け止め、支援する力」</w:t>
      </w:r>
      <w:r w:rsidR="009207BB" w:rsidRPr="008326F2">
        <w:rPr>
          <w:rFonts w:asciiTheme="minorEastAsia" w:eastAsiaTheme="minorEastAsia" w:hAnsiTheme="minorEastAsia" w:hint="eastAsia"/>
          <w:color w:val="000000" w:themeColor="text1"/>
          <w:sz w:val="21"/>
          <w:szCs w:val="21"/>
        </w:rPr>
        <w:t>を養い、困難を自ら乗り越え、より適切な行動を選択できる自己指導能力を育む。</w:t>
      </w:r>
    </w:p>
    <w:p w14:paraId="05C2E3D4" w14:textId="283BC5BB" w:rsidR="001846C7" w:rsidRPr="008326F2" w:rsidRDefault="00466900" w:rsidP="00ED4051">
      <w:pPr>
        <w:adjustRightInd/>
        <w:spacing w:line="280" w:lineRule="exact"/>
        <w:ind w:leftChars="99" w:left="528" w:hangingChars="161" w:hanging="321"/>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イ </w:t>
      </w:r>
      <w:r w:rsidR="0061730C" w:rsidRPr="008326F2">
        <w:rPr>
          <w:rFonts w:asciiTheme="minorEastAsia" w:eastAsiaTheme="minorEastAsia" w:hAnsiTheme="minorEastAsia" w:hint="eastAsia"/>
          <w:color w:val="000000" w:themeColor="text1"/>
          <w:sz w:val="21"/>
          <w:szCs w:val="21"/>
        </w:rPr>
        <w:t>校内委員会において個別指導計画、学校生活支援シート（個別の教育支援計画）、登校支援シートを作成</w:t>
      </w:r>
      <w:r w:rsidR="001846C7" w:rsidRPr="008326F2">
        <w:rPr>
          <w:rFonts w:asciiTheme="minorEastAsia" w:eastAsiaTheme="minorEastAsia" w:hAnsiTheme="minorEastAsia" w:hint="eastAsia"/>
          <w:color w:val="000000" w:themeColor="text1"/>
          <w:sz w:val="21"/>
          <w:szCs w:val="21"/>
        </w:rPr>
        <w:t>・活用し、</w:t>
      </w:r>
      <w:r w:rsidR="007459C1" w:rsidRPr="008326F2">
        <w:rPr>
          <w:rFonts w:asciiTheme="minorEastAsia" w:eastAsiaTheme="minorEastAsia" w:hAnsiTheme="minorEastAsia" w:hint="eastAsia"/>
          <w:color w:val="000000" w:themeColor="text1"/>
          <w:sz w:val="21"/>
          <w:szCs w:val="21"/>
        </w:rPr>
        <w:t>共通理解し、</w:t>
      </w:r>
      <w:r w:rsidR="001846C7" w:rsidRPr="008326F2">
        <w:rPr>
          <w:rFonts w:asciiTheme="minorEastAsia" w:eastAsiaTheme="minorEastAsia" w:hAnsiTheme="minorEastAsia" w:hint="eastAsia"/>
          <w:color w:val="000000" w:themeColor="text1"/>
          <w:sz w:val="21"/>
          <w:szCs w:val="21"/>
        </w:rPr>
        <w:t>指導の充実を図る。</w:t>
      </w:r>
    </w:p>
    <w:p w14:paraId="7335FE33" w14:textId="277101B9" w:rsidR="00A32897" w:rsidRPr="008326F2" w:rsidRDefault="006335E0" w:rsidP="00A32897">
      <w:pPr>
        <w:adjustRightInd/>
        <w:spacing w:line="280" w:lineRule="exact"/>
        <w:ind w:leftChars="100" w:left="509" w:hangingChars="150" w:hanging="2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ウ</w:t>
      </w:r>
      <w:r w:rsidR="0061730C" w:rsidRPr="008326F2">
        <w:rPr>
          <w:rFonts w:asciiTheme="minorEastAsia" w:eastAsiaTheme="minorEastAsia" w:hAnsiTheme="minorEastAsia"/>
          <w:color w:val="000000" w:themeColor="text1"/>
          <w:sz w:val="21"/>
          <w:szCs w:val="21"/>
        </w:rPr>
        <w:t xml:space="preserve"> </w:t>
      </w:r>
      <w:r w:rsidR="0061730C" w:rsidRPr="008326F2">
        <w:rPr>
          <w:rFonts w:asciiTheme="minorEastAsia" w:eastAsiaTheme="minorEastAsia" w:hAnsiTheme="minorEastAsia" w:hint="eastAsia"/>
          <w:color w:val="000000" w:themeColor="text1"/>
          <w:sz w:val="21"/>
          <w:szCs w:val="21"/>
        </w:rPr>
        <w:t>年度始めに学校危機管理マニュアルを教職員で共有し、「安全教育プログラム」「防災ノート</w:t>
      </w:r>
      <w:r w:rsidR="00901C24" w:rsidRPr="008326F2">
        <w:rPr>
          <w:rFonts w:asciiTheme="minorEastAsia" w:eastAsiaTheme="minorEastAsia" w:hAnsiTheme="minorEastAsia" w:hint="eastAsia"/>
          <w:color w:val="000000" w:themeColor="text1"/>
          <w:sz w:val="21"/>
          <w:szCs w:val="21"/>
        </w:rPr>
        <w:t>～災害と安全～」「地域安全マップ」の内容を安全指導計画に明記し、</w:t>
      </w:r>
      <w:r w:rsidR="003707A6" w:rsidRPr="008326F2">
        <w:rPr>
          <w:rFonts w:asciiTheme="minorEastAsia" w:eastAsiaTheme="minorEastAsia" w:hAnsiTheme="minorEastAsia" w:hint="eastAsia"/>
          <w:color w:val="000000" w:themeColor="text1"/>
          <w:sz w:val="21"/>
          <w:szCs w:val="21"/>
        </w:rPr>
        <w:t>危険を予測し回避する能力と</w:t>
      </w:r>
      <w:r w:rsidR="00901C24" w:rsidRPr="008326F2">
        <w:rPr>
          <w:rFonts w:asciiTheme="minorEastAsia" w:eastAsiaTheme="minorEastAsia" w:hAnsiTheme="minorEastAsia" w:hint="eastAsia"/>
          <w:color w:val="000000" w:themeColor="text1"/>
          <w:sz w:val="21"/>
          <w:szCs w:val="21"/>
        </w:rPr>
        <w:t>他者</w:t>
      </w:r>
      <w:r w:rsidR="003707A6" w:rsidRPr="008326F2">
        <w:rPr>
          <w:rFonts w:asciiTheme="minorEastAsia" w:eastAsiaTheme="minorEastAsia" w:hAnsiTheme="minorEastAsia" w:hint="eastAsia"/>
          <w:color w:val="000000" w:themeColor="text1"/>
          <w:sz w:val="21"/>
          <w:szCs w:val="21"/>
        </w:rPr>
        <w:t>や社会の安全に貢献できる</w:t>
      </w:r>
      <w:r w:rsidR="00901C24" w:rsidRPr="008326F2">
        <w:rPr>
          <w:rFonts w:asciiTheme="minorEastAsia" w:eastAsiaTheme="minorEastAsia" w:hAnsiTheme="minorEastAsia" w:hint="eastAsia"/>
          <w:color w:val="000000" w:themeColor="text1"/>
          <w:sz w:val="21"/>
          <w:szCs w:val="21"/>
        </w:rPr>
        <w:t>資質や能力の育成を図る</w:t>
      </w:r>
      <w:r w:rsidR="0061730C" w:rsidRPr="008326F2">
        <w:rPr>
          <w:rFonts w:asciiTheme="minorEastAsia" w:eastAsiaTheme="minorEastAsia" w:hAnsiTheme="minorEastAsia" w:hint="eastAsia"/>
          <w:color w:val="000000" w:themeColor="text1"/>
          <w:sz w:val="21"/>
          <w:szCs w:val="21"/>
        </w:rPr>
        <w:t>。</w:t>
      </w:r>
    </w:p>
    <w:p w14:paraId="4D19EF35" w14:textId="3D5B6CCD" w:rsidR="0061730C" w:rsidRPr="008326F2" w:rsidRDefault="006335E0" w:rsidP="009E7844">
      <w:pPr>
        <w:adjustRightInd/>
        <w:spacing w:line="280" w:lineRule="exact"/>
        <w:ind w:leftChars="100" w:left="509" w:hangingChars="150" w:hanging="2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エ</w:t>
      </w:r>
      <w:r w:rsidR="00466900" w:rsidRPr="008326F2">
        <w:rPr>
          <w:rFonts w:asciiTheme="minorEastAsia" w:eastAsiaTheme="minorEastAsia" w:hAnsiTheme="minorEastAsia" w:hint="eastAsia"/>
          <w:color w:val="000000" w:themeColor="text1"/>
          <w:sz w:val="21"/>
          <w:szCs w:val="21"/>
        </w:rPr>
        <w:t xml:space="preserve"> </w:t>
      </w:r>
      <w:r w:rsidR="00B565B7" w:rsidRPr="008326F2">
        <w:rPr>
          <w:rFonts w:asciiTheme="minorEastAsia" w:eastAsiaTheme="minorEastAsia" w:hAnsiTheme="minorEastAsia" w:hint="eastAsia"/>
          <w:color w:val="000000" w:themeColor="text1"/>
          <w:sz w:val="21"/>
          <w:szCs w:val="21"/>
        </w:rPr>
        <w:t>「GIGAワークブック</w:t>
      </w:r>
      <w:r w:rsidR="00A8139A" w:rsidRPr="008326F2">
        <w:rPr>
          <w:rFonts w:asciiTheme="minorEastAsia" w:eastAsiaTheme="minorEastAsia" w:hAnsiTheme="minorEastAsia" w:hint="eastAsia"/>
          <w:color w:val="000000" w:themeColor="text1"/>
          <w:sz w:val="21"/>
          <w:szCs w:val="21"/>
        </w:rPr>
        <w:t>とうきょう</w:t>
      </w:r>
      <w:r w:rsidR="00B565B7" w:rsidRPr="008326F2">
        <w:rPr>
          <w:rFonts w:asciiTheme="minorEastAsia" w:eastAsiaTheme="minorEastAsia" w:hAnsiTheme="minorEastAsia" w:hint="eastAsia"/>
          <w:color w:val="000000" w:themeColor="text1"/>
          <w:sz w:val="21"/>
          <w:szCs w:val="21"/>
        </w:rPr>
        <w:t>」</w:t>
      </w:r>
      <w:r w:rsidR="0061730C" w:rsidRPr="008326F2">
        <w:rPr>
          <w:rFonts w:asciiTheme="minorEastAsia" w:eastAsiaTheme="minorEastAsia" w:hAnsiTheme="minorEastAsia" w:hint="eastAsia"/>
          <w:color w:val="000000" w:themeColor="text1"/>
          <w:sz w:val="21"/>
          <w:szCs w:val="21"/>
        </w:rPr>
        <w:t>を</w:t>
      </w:r>
      <w:r w:rsidR="00C41F36" w:rsidRPr="008326F2">
        <w:rPr>
          <w:rFonts w:asciiTheme="minorEastAsia" w:eastAsiaTheme="minorEastAsia" w:hAnsiTheme="minorEastAsia" w:hint="eastAsia"/>
          <w:color w:val="000000" w:themeColor="text1"/>
          <w:sz w:val="21"/>
          <w:szCs w:val="21"/>
        </w:rPr>
        <w:t>活用するとともに、ネット被害の防止をセーフティ教室で取り上げ、保護者や地域</w:t>
      </w:r>
      <w:r w:rsidR="0061730C" w:rsidRPr="008326F2">
        <w:rPr>
          <w:rFonts w:asciiTheme="minorEastAsia" w:eastAsiaTheme="minorEastAsia" w:hAnsiTheme="minorEastAsia" w:hint="eastAsia"/>
          <w:color w:val="000000" w:themeColor="text1"/>
          <w:sz w:val="21"/>
          <w:szCs w:val="21"/>
        </w:rPr>
        <w:t>に周知するなど各学年及び全校で指導の場を設定し、情報モラル教育を行う。</w:t>
      </w:r>
    </w:p>
    <w:p w14:paraId="3A99544A" w14:textId="77777777" w:rsidR="0096669B" w:rsidRPr="008326F2" w:rsidRDefault="0096669B" w:rsidP="0034207C">
      <w:pPr>
        <w:adjustRightInd/>
        <w:rPr>
          <w:rFonts w:asciiTheme="minorEastAsia" w:eastAsiaTheme="minorEastAsia" w:hAnsiTheme="minorEastAsia"/>
          <w:color w:val="000000" w:themeColor="text1"/>
          <w:sz w:val="21"/>
          <w:szCs w:val="21"/>
        </w:rPr>
      </w:pPr>
    </w:p>
    <w:p w14:paraId="2C39C291" w14:textId="77777777" w:rsidR="004F0E4B" w:rsidRPr="008326F2" w:rsidRDefault="00DC6233" w:rsidP="004F0E4B">
      <w:pPr>
        <w:adjustRightInd/>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（４）特別な配慮を必要とする児童への指導</w:t>
      </w:r>
    </w:p>
    <w:p w14:paraId="286ACAC6" w14:textId="583BB3E4" w:rsidR="00DC6233" w:rsidRPr="008326F2" w:rsidRDefault="004F0E4B" w:rsidP="004F0E4B">
      <w:pPr>
        <w:adjustRightInd/>
        <w:ind w:leftChars="100" w:left="509" w:hangingChars="150" w:hanging="2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ア</w:t>
      </w:r>
      <w:r w:rsidR="00E662A3" w:rsidRPr="008326F2">
        <w:rPr>
          <w:rFonts w:asciiTheme="minorEastAsia" w:eastAsiaTheme="minorEastAsia" w:hAnsiTheme="minorEastAsia" w:hint="eastAsia"/>
          <w:color w:val="000000" w:themeColor="text1"/>
          <w:sz w:val="21"/>
          <w:szCs w:val="21"/>
        </w:rPr>
        <w:t xml:space="preserve"> </w:t>
      </w:r>
      <w:r w:rsidRPr="008326F2">
        <w:rPr>
          <w:rFonts w:asciiTheme="minorEastAsia" w:eastAsiaTheme="minorEastAsia" w:hAnsiTheme="minorEastAsia" w:hint="eastAsia"/>
          <w:color w:val="000000" w:themeColor="text1"/>
          <w:sz w:val="21"/>
          <w:szCs w:val="21"/>
        </w:rPr>
        <w:t>心理調査</w:t>
      </w:r>
      <w:r w:rsidR="00E662A3" w:rsidRPr="008326F2">
        <w:rPr>
          <w:rFonts w:asciiTheme="minorEastAsia" w:eastAsiaTheme="minorEastAsia" w:hAnsiTheme="minorEastAsia" w:hint="eastAsia"/>
          <w:color w:val="000000" w:themeColor="text1"/>
          <w:sz w:val="21"/>
          <w:szCs w:val="21"/>
        </w:rPr>
        <w:t>や定期的な巡回等の多面的な</w:t>
      </w:r>
      <w:r w:rsidRPr="008326F2">
        <w:rPr>
          <w:rFonts w:asciiTheme="minorEastAsia" w:eastAsiaTheme="minorEastAsia" w:hAnsiTheme="minorEastAsia" w:hint="eastAsia"/>
          <w:color w:val="000000" w:themeColor="text1"/>
          <w:sz w:val="21"/>
          <w:szCs w:val="21"/>
        </w:rPr>
        <w:t>分析</w:t>
      </w:r>
      <w:r w:rsidR="00E662A3" w:rsidRPr="008326F2">
        <w:rPr>
          <w:rFonts w:asciiTheme="minorEastAsia" w:eastAsiaTheme="minorEastAsia" w:hAnsiTheme="minorEastAsia" w:hint="eastAsia"/>
          <w:color w:val="000000" w:themeColor="text1"/>
          <w:sz w:val="21"/>
          <w:szCs w:val="21"/>
        </w:rPr>
        <w:t>により</w:t>
      </w:r>
      <w:r w:rsidRPr="008326F2">
        <w:rPr>
          <w:rFonts w:asciiTheme="minorEastAsia" w:eastAsiaTheme="minorEastAsia" w:hAnsiTheme="minorEastAsia" w:hint="eastAsia"/>
          <w:color w:val="000000" w:themeColor="text1"/>
          <w:sz w:val="21"/>
          <w:szCs w:val="21"/>
        </w:rPr>
        <w:t>児童</w:t>
      </w:r>
      <w:r w:rsidR="00E662A3" w:rsidRPr="008326F2">
        <w:rPr>
          <w:rFonts w:asciiTheme="minorEastAsia" w:eastAsiaTheme="minorEastAsia" w:hAnsiTheme="minorEastAsia" w:hint="eastAsia"/>
          <w:color w:val="000000" w:themeColor="text1"/>
          <w:sz w:val="21"/>
          <w:szCs w:val="21"/>
        </w:rPr>
        <w:t>の状況を早期に把握し、組織的な学級経営の方針のもと、一人一人の特性に応じた適切な支援を実施する。</w:t>
      </w:r>
    </w:p>
    <w:p w14:paraId="79A0FA9C" w14:textId="61CFA2FF" w:rsidR="006335E0" w:rsidRPr="008326F2" w:rsidRDefault="006335E0" w:rsidP="00781E77">
      <w:pPr>
        <w:adjustRightInd/>
        <w:spacing w:line="280" w:lineRule="exact"/>
        <w:ind w:leftChars="100" w:left="509" w:hangingChars="150" w:hanging="2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 xml:space="preserve">イ </w:t>
      </w:r>
      <w:r w:rsidR="000C6805" w:rsidRPr="008326F2">
        <w:rPr>
          <w:rFonts w:asciiTheme="minorEastAsia" w:eastAsiaTheme="minorEastAsia" w:hAnsiTheme="minorEastAsia" w:hint="eastAsia"/>
          <w:color w:val="000000" w:themeColor="text1"/>
          <w:sz w:val="21"/>
          <w:szCs w:val="21"/>
        </w:rPr>
        <w:t>校内委員会を核とし、専門家によるサポートチームを構築する。関係機関とのケース会議を充実させ、不登校等の課題解消に向けた組織的な支援体制を推進する。</w:t>
      </w:r>
    </w:p>
    <w:p w14:paraId="705964DF" w14:textId="23D6EA57" w:rsidR="0004096C" w:rsidRPr="008326F2" w:rsidRDefault="006335E0" w:rsidP="00781E77">
      <w:pPr>
        <w:adjustRightInd/>
        <w:spacing w:line="280" w:lineRule="exact"/>
        <w:ind w:leftChars="100" w:left="509" w:hangingChars="150" w:hanging="299"/>
        <w:rPr>
          <w:rFonts w:asciiTheme="minorEastAsia" w:eastAsiaTheme="minorEastAsia" w:hAnsiTheme="minorEastAsia"/>
          <w:color w:val="000000" w:themeColor="text1"/>
          <w:sz w:val="21"/>
          <w:szCs w:val="21"/>
        </w:rPr>
      </w:pPr>
      <w:r w:rsidRPr="008326F2">
        <w:rPr>
          <w:rFonts w:asciiTheme="minorEastAsia" w:eastAsiaTheme="minorEastAsia" w:hAnsiTheme="minorEastAsia"/>
          <w:color w:val="000000" w:themeColor="text1"/>
          <w:sz w:val="21"/>
          <w:szCs w:val="21"/>
        </w:rPr>
        <w:t>ウ</w:t>
      </w:r>
      <w:r w:rsidR="00781E77" w:rsidRPr="008326F2">
        <w:rPr>
          <w:rFonts w:asciiTheme="minorEastAsia" w:eastAsiaTheme="minorEastAsia" w:hAnsiTheme="minorEastAsia" w:hint="eastAsia"/>
          <w:color w:val="000000" w:themeColor="text1"/>
          <w:sz w:val="21"/>
          <w:szCs w:val="21"/>
        </w:rPr>
        <w:t xml:space="preserve"> </w:t>
      </w:r>
      <w:r w:rsidR="000C6805" w:rsidRPr="008326F2">
        <w:rPr>
          <w:rFonts w:asciiTheme="minorEastAsia" w:eastAsiaTheme="minorEastAsia" w:hAnsiTheme="minorEastAsia" w:hint="eastAsia"/>
          <w:color w:val="000000" w:themeColor="text1"/>
          <w:sz w:val="21"/>
          <w:szCs w:val="21"/>
        </w:rPr>
        <w:t>スクールカウンセラーや学校支援員と連携し、</w:t>
      </w:r>
      <w:r w:rsidR="00781E77" w:rsidRPr="008326F2">
        <w:rPr>
          <w:rFonts w:asciiTheme="minorEastAsia" w:eastAsiaTheme="minorEastAsia" w:hAnsiTheme="minorEastAsia" w:hint="eastAsia"/>
          <w:color w:val="000000" w:themeColor="text1"/>
          <w:sz w:val="21"/>
          <w:szCs w:val="21"/>
        </w:rPr>
        <w:t>児童が安心して過ごせる居場所</w:t>
      </w:r>
      <w:r w:rsidR="00781E77" w:rsidRPr="008326F2">
        <w:rPr>
          <w:rFonts w:asciiTheme="minorEastAsia" w:eastAsiaTheme="minorEastAsia" w:hAnsiTheme="minorEastAsia"/>
          <w:color w:val="000000" w:themeColor="text1"/>
          <w:sz w:val="21"/>
          <w:szCs w:val="21"/>
        </w:rPr>
        <w:t>(</w:t>
      </w:r>
      <w:r w:rsidR="00781E77" w:rsidRPr="008326F2">
        <w:rPr>
          <w:rFonts w:asciiTheme="minorEastAsia" w:eastAsiaTheme="minorEastAsia" w:hAnsiTheme="minorEastAsia" w:hint="eastAsia"/>
          <w:color w:val="000000" w:themeColor="text1"/>
          <w:sz w:val="21"/>
          <w:szCs w:val="21"/>
        </w:rPr>
        <w:t>ハッピールーム）</w:t>
      </w:r>
      <w:r w:rsidR="000C6805" w:rsidRPr="008326F2">
        <w:rPr>
          <w:rFonts w:asciiTheme="minorEastAsia" w:eastAsiaTheme="minorEastAsia" w:hAnsiTheme="minorEastAsia" w:hint="eastAsia"/>
          <w:color w:val="000000" w:themeColor="text1"/>
          <w:sz w:val="21"/>
          <w:szCs w:val="21"/>
        </w:rPr>
        <w:t>の運営や支援体制を充実させ、一人一人の特性に応じた個別支援を推進する。</w:t>
      </w:r>
    </w:p>
    <w:p w14:paraId="489E8D4C" w14:textId="77777777" w:rsidR="0003065F" w:rsidRPr="008326F2" w:rsidRDefault="0003065F" w:rsidP="00066862">
      <w:pPr>
        <w:adjustRightInd/>
        <w:spacing w:line="140" w:lineRule="exact"/>
        <w:rPr>
          <w:rFonts w:asciiTheme="minorEastAsia" w:eastAsiaTheme="minorEastAsia" w:hAnsiTheme="minorEastAsia"/>
          <w:color w:val="000000" w:themeColor="text1"/>
          <w:sz w:val="21"/>
          <w:szCs w:val="21"/>
        </w:rPr>
      </w:pPr>
    </w:p>
    <w:p w14:paraId="7DEE866E" w14:textId="602FA513" w:rsidR="00470490" w:rsidRPr="008326F2" w:rsidRDefault="0034207C">
      <w:pPr>
        <w:adjustRightInd/>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w:t>
      </w:r>
      <w:r w:rsidRPr="008326F2">
        <w:rPr>
          <w:rFonts w:asciiTheme="minorEastAsia" w:eastAsiaTheme="minorEastAsia" w:hAnsiTheme="minorEastAsia"/>
          <w:color w:val="000000" w:themeColor="text1"/>
          <w:sz w:val="21"/>
          <w:szCs w:val="21"/>
        </w:rPr>
        <w:t>５</w:t>
      </w:r>
      <w:r w:rsidR="00470490" w:rsidRPr="008326F2">
        <w:rPr>
          <w:rFonts w:asciiTheme="minorEastAsia" w:eastAsiaTheme="minorEastAsia" w:hAnsiTheme="minorEastAsia" w:hint="eastAsia"/>
          <w:color w:val="000000" w:themeColor="text1"/>
          <w:sz w:val="21"/>
          <w:szCs w:val="21"/>
        </w:rPr>
        <w:t xml:space="preserve">）進路指導　</w:t>
      </w:r>
    </w:p>
    <w:p w14:paraId="4BB867FC" w14:textId="3FD58450" w:rsidR="002E0C01" w:rsidRPr="008326F2" w:rsidRDefault="0061730C" w:rsidP="009134E0">
      <w:pPr>
        <w:adjustRightInd/>
        <w:spacing w:line="300" w:lineRule="exact"/>
        <w:ind w:leftChars="100" w:left="609" w:right="-1" w:hangingChars="200" w:hanging="39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ア　立川市民科、租税教室、立川第三中学校教員による６年生に</w:t>
      </w:r>
      <w:r w:rsidR="009E7844" w:rsidRPr="008326F2">
        <w:rPr>
          <w:rFonts w:asciiTheme="minorEastAsia" w:eastAsiaTheme="minorEastAsia" w:hAnsiTheme="minorEastAsia" w:hint="eastAsia"/>
          <w:color w:val="000000" w:themeColor="text1"/>
          <w:sz w:val="21"/>
          <w:szCs w:val="21"/>
        </w:rPr>
        <w:t>向けた体験授業、読書週間での本の紹介カード、</w:t>
      </w:r>
      <w:r w:rsidRPr="008326F2">
        <w:rPr>
          <w:rFonts w:asciiTheme="minorEastAsia" w:eastAsiaTheme="minorEastAsia" w:hAnsiTheme="minorEastAsia" w:hint="eastAsia"/>
          <w:color w:val="000000" w:themeColor="text1"/>
          <w:sz w:val="21"/>
          <w:szCs w:val="21"/>
        </w:rPr>
        <w:t>児童会・生徒会交流、立川三中校区あいさつ運動等の活動を通して、職業や勤労についての見方や考え方を育てる。</w:t>
      </w:r>
    </w:p>
    <w:p w14:paraId="174C73E0" w14:textId="1005DB3D" w:rsidR="00A52929" w:rsidRPr="008326F2" w:rsidRDefault="002E0C01" w:rsidP="002E0C01">
      <w:pPr>
        <w:adjustRightInd/>
        <w:spacing w:line="300" w:lineRule="exact"/>
        <w:ind w:right="-1" w:firstLineChars="100" w:firstLine="200"/>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イ　自己の生き方を見つめ、将来への夢と希望をもって意欲的に学ぶことができる態度を育てるため、立</w:t>
      </w:r>
    </w:p>
    <w:p w14:paraId="31A14959" w14:textId="7D41C581" w:rsidR="0016554B" w:rsidRPr="008326F2" w:rsidRDefault="0061730C" w:rsidP="008D490F">
      <w:pPr>
        <w:adjustRightInd/>
        <w:ind w:leftChars="300" w:left="629"/>
        <w:rPr>
          <w:rFonts w:asciiTheme="minorEastAsia" w:eastAsiaTheme="minorEastAsia" w:hAnsiTheme="minorEastAsia"/>
          <w:color w:val="000000" w:themeColor="text1"/>
          <w:sz w:val="21"/>
          <w:szCs w:val="21"/>
        </w:rPr>
      </w:pPr>
      <w:r w:rsidRPr="008326F2">
        <w:rPr>
          <w:rFonts w:asciiTheme="minorEastAsia" w:eastAsiaTheme="minorEastAsia" w:hAnsiTheme="minorEastAsia" w:hint="eastAsia"/>
          <w:color w:val="000000" w:themeColor="text1"/>
          <w:sz w:val="21"/>
          <w:szCs w:val="21"/>
        </w:rPr>
        <w:t>川夢・未来ノートを活用してキャリア教育の充実を図る。</w:t>
      </w:r>
    </w:p>
    <w:p w14:paraId="5E1E4000" w14:textId="2602CC84" w:rsidR="009E7844" w:rsidRPr="008326F2" w:rsidRDefault="009E7844" w:rsidP="00901C24">
      <w:pPr>
        <w:adjustRightInd/>
        <w:rPr>
          <w:rFonts w:asciiTheme="minorEastAsia" w:eastAsiaTheme="minorEastAsia" w:hAnsiTheme="minorEastAsia"/>
          <w:color w:val="000000" w:themeColor="text1"/>
          <w:sz w:val="21"/>
          <w:szCs w:val="21"/>
        </w:rPr>
      </w:pPr>
    </w:p>
    <w:p w14:paraId="546CB52D" w14:textId="696F554A" w:rsidR="00BC5DF1" w:rsidRPr="008326F2" w:rsidRDefault="00BC5DF1" w:rsidP="00901C24">
      <w:pPr>
        <w:adjustRightInd/>
        <w:rPr>
          <w:rFonts w:asciiTheme="minorEastAsia" w:eastAsiaTheme="minorEastAsia" w:hAnsiTheme="minorEastAsia"/>
          <w:color w:val="000000" w:themeColor="text1"/>
          <w:sz w:val="21"/>
          <w:szCs w:val="21"/>
        </w:rPr>
      </w:pPr>
    </w:p>
    <w:p w14:paraId="6F27DED5" w14:textId="679C813F" w:rsidR="00BC5DF1" w:rsidRPr="008326F2" w:rsidRDefault="00BC5DF1" w:rsidP="00901C24">
      <w:pPr>
        <w:adjustRightInd/>
        <w:rPr>
          <w:rFonts w:asciiTheme="minorEastAsia" w:eastAsiaTheme="minorEastAsia" w:hAnsiTheme="minorEastAsia"/>
          <w:color w:val="000000" w:themeColor="text1"/>
          <w:sz w:val="21"/>
          <w:szCs w:val="21"/>
        </w:rPr>
      </w:pPr>
    </w:p>
    <w:p w14:paraId="525DCBC2" w14:textId="43DDA7E1" w:rsidR="00CA32B3" w:rsidRPr="008326F2" w:rsidRDefault="00CA32B3" w:rsidP="00901C24">
      <w:pPr>
        <w:adjustRightInd/>
        <w:rPr>
          <w:rFonts w:asciiTheme="minorEastAsia" w:eastAsiaTheme="minorEastAsia" w:hAnsiTheme="minorEastAsia"/>
          <w:color w:val="000000" w:themeColor="text1"/>
          <w:sz w:val="21"/>
          <w:szCs w:val="21"/>
        </w:rPr>
      </w:pPr>
    </w:p>
    <w:sectPr w:rsidR="00CA32B3" w:rsidRPr="008326F2" w:rsidSect="00EB25EC">
      <w:type w:val="continuous"/>
      <w:pgSz w:w="11906" w:h="16838" w:code="9"/>
      <w:pgMar w:top="851" w:right="1134" w:bottom="851" w:left="1134" w:header="720" w:footer="720" w:gutter="0"/>
      <w:pgNumType w:start="1"/>
      <w:cols w:space="720"/>
      <w:noEndnote/>
      <w:docGrid w:type="linesAndChars" w:linePitch="300" w:charSpace="-21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C8928" w14:textId="77777777" w:rsidR="00CF71D3" w:rsidRDefault="00CF71D3">
      <w:r>
        <w:separator/>
      </w:r>
    </w:p>
  </w:endnote>
  <w:endnote w:type="continuationSeparator" w:id="0">
    <w:p w14:paraId="22D0F93D" w14:textId="77777777" w:rsidR="00CF71D3" w:rsidRDefault="00CF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entury">
    <w:panose1 w:val="020406030507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791C1" w14:textId="77777777" w:rsidR="00CF71D3" w:rsidRDefault="00CF71D3">
      <w:r>
        <w:rPr>
          <w:rFonts w:ascii="MS Mincho" w:cs="Times New Roman"/>
          <w:color w:val="auto"/>
          <w:sz w:val="2"/>
          <w:szCs w:val="2"/>
        </w:rPr>
        <w:continuationSeparator/>
      </w:r>
    </w:p>
  </w:footnote>
  <w:footnote w:type="continuationSeparator" w:id="0">
    <w:p w14:paraId="1254F4DA" w14:textId="77777777" w:rsidR="00CF71D3" w:rsidRDefault="00CF7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5573"/>
    <w:multiLevelType w:val="hybridMultilevel"/>
    <w:tmpl w:val="E1422872"/>
    <w:lvl w:ilvl="0" w:tplc="040CA8A8">
      <w:start w:val="1"/>
      <w:numFmt w:val="decimalEnclosedCircle"/>
      <w:lvlText w:val="%1"/>
      <w:lvlJc w:val="left"/>
      <w:pPr>
        <w:ind w:left="786" w:hanging="360"/>
      </w:pPr>
      <w:rPr>
        <w:rFonts w:cs="Times New Roman" w:hint="default"/>
      </w:rPr>
    </w:lvl>
    <w:lvl w:ilvl="1" w:tplc="04090017" w:tentative="1">
      <w:start w:val="1"/>
      <w:numFmt w:val="aiueoFullWidth"/>
      <w:lvlText w:val="(%2)"/>
      <w:lvlJc w:val="left"/>
      <w:pPr>
        <w:ind w:left="1266" w:hanging="420"/>
      </w:pPr>
      <w:rPr>
        <w:rFonts w:cs="Times New Roman"/>
      </w:rPr>
    </w:lvl>
    <w:lvl w:ilvl="2" w:tplc="04090011" w:tentative="1">
      <w:start w:val="1"/>
      <w:numFmt w:val="decimalEnclosedCircle"/>
      <w:lvlText w:val="%3"/>
      <w:lvlJc w:val="lef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7" w:tentative="1">
      <w:start w:val="1"/>
      <w:numFmt w:val="aiueoFullWidth"/>
      <w:lvlText w:val="(%5)"/>
      <w:lvlJc w:val="left"/>
      <w:pPr>
        <w:ind w:left="2526" w:hanging="420"/>
      </w:pPr>
      <w:rPr>
        <w:rFonts w:cs="Times New Roman"/>
      </w:rPr>
    </w:lvl>
    <w:lvl w:ilvl="5" w:tplc="04090011" w:tentative="1">
      <w:start w:val="1"/>
      <w:numFmt w:val="decimalEnclosedCircle"/>
      <w:lvlText w:val="%6"/>
      <w:lvlJc w:val="lef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7" w:tentative="1">
      <w:start w:val="1"/>
      <w:numFmt w:val="aiueoFullWidth"/>
      <w:lvlText w:val="(%8)"/>
      <w:lvlJc w:val="left"/>
      <w:pPr>
        <w:ind w:left="3786" w:hanging="420"/>
      </w:pPr>
      <w:rPr>
        <w:rFonts w:cs="Times New Roman"/>
      </w:rPr>
    </w:lvl>
    <w:lvl w:ilvl="8" w:tplc="04090011" w:tentative="1">
      <w:start w:val="1"/>
      <w:numFmt w:val="decimalEnclosedCircle"/>
      <w:lvlText w:val="%9"/>
      <w:lvlJc w:val="left"/>
      <w:pPr>
        <w:ind w:left="4206" w:hanging="420"/>
      </w:pPr>
      <w:rPr>
        <w:rFonts w:cs="Times New Roman"/>
      </w:rPr>
    </w:lvl>
  </w:abstractNum>
  <w:abstractNum w:abstractNumId="1" w15:restartNumberingAfterBreak="0">
    <w:nsid w:val="0BD81E08"/>
    <w:multiLevelType w:val="hybridMultilevel"/>
    <w:tmpl w:val="7B48FB28"/>
    <w:lvl w:ilvl="0" w:tplc="8E5287AC">
      <w:start w:val="1"/>
      <w:numFmt w:val="decimalEnclosedCircle"/>
      <w:lvlText w:val="%1"/>
      <w:lvlJc w:val="left"/>
      <w:pPr>
        <w:ind w:left="762" w:hanging="360"/>
      </w:pPr>
      <w:rPr>
        <w:rFonts w:cs="Times New Roman" w:hint="default"/>
      </w:rPr>
    </w:lvl>
    <w:lvl w:ilvl="1" w:tplc="04090017" w:tentative="1">
      <w:start w:val="1"/>
      <w:numFmt w:val="aiueoFullWidth"/>
      <w:lvlText w:val="(%2)"/>
      <w:lvlJc w:val="left"/>
      <w:pPr>
        <w:ind w:left="1242" w:hanging="420"/>
      </w:pPr>
      <w:rPr>
        <w:rFonts w:cs="Times New Roman"/>
      </w:rPr>
    </w:lvl>
    <w:lvl w:ilvl="2" w:tplc="04090011" w:tentative="1">
      <w:start w:val="1"/>
      <w:numFmt w:val="decimalEnclosedCircle"/>
      <w:lvlText w:val="%3"/>
      <w:lvlJc w:val="left"/>
      <w:pPr>
        <w:ind w:left="1662" w:hanging="420"/>
      </w:pPr>
      <w:rPr>
        <w:rFonts w:cs="Times New Roman"/>
      </w:rPr>
    </w:lvl>
    <w:lvl w:ilvl="3" w:tplc="0409000F" w:tentative="1">
      <w:start w:val="1"/>
      <w:numFmt w:val="decimal"/>
      <w:lvlText w:val="%4."/>
      <w:lvlJc w:val="left"/>
      <w:pPr>
        <w:ind w:left="2082" w:hanging="420"/>
      </w:pPr>
      <w:rPr>
        <w:rFonts w:cs="Times New Roman"/>
      </w:rPr>
    </w:lvl>
    <w:lvl w:ilvl="4" w:tplc="04090017" w:tentative="1">
      <w:start w:val="1"/>
      <w:numFmt w:val="aiueoFullWidth"/>
      <w:lvlText w:val="(%5)"/>
      <w:lvlJc w:val="left"/>
      <w:pPr>
        <w:ind w:left="2502" w:hanging="420"/>
      </w:pPr>
      <w:rPr>
        <w:rFonts w:cs="Times New Roman"/>
      </w:rPr>
    </w:lvl>
    <w:lvl w:ilvl="5" w:tplc="04090011" w:tentative="1">
      <w:start w:val="1"/>
      <w:numFmt w:val="decimalEnclosedCircle"/>
      <w:lvlText w:val="%6"/>
      <w:lvlJc w:val="left"/>
      <w:pPr>
        <w:ind w:left="2922" w:hanging="420"/>
      </w:pPr>
      <w:rPr>
        <w:rFonts w:cs="Times New Roman"/>
      </w:rPr>
    </w:lvl>
    <w:lvl w:ilvl="6" w:tplc="0409000F" w:tentative="1">
      <w:start w:val="1"/>
      <w:numFmt w:val="decimal"/>
      <w:lvlText w:val="%7."/>
      <w:lvlJc w:val="left"/>
      <w:pPr>
        <w:ind w:left="3342" w:hanging="420"/>
      </w:pPr>
      <w:rPr>
        <w:rFonts w:cs="Times New Roman"/>
      </w:rPr>
    </w:lvl>
    <w:lvl w:ilvl="7" w:tplc="04090017" w:tentative="1">
      <w:start w:val="1"/>
      <w:numFmt w:val="aiueoFullWidth"/>
      <w:lvlText w:val="(%8)"/>
      <w:lvlJc w:val="left"/>
      <w:pPr>
        <w:ind w:left="3762" w:hanging="420"/>
      </w:pPr>
      <w:rPr>
        <w:rFonts w:cs="Times New Roman"/>
      </w:rPr>
    </w:lvl>
    <w:lvl w:ilvl="8" w:tplc="04090011" w:tentative="1">
      <w:start w:val="1"/>
      <w:numFmt w:val="decimalEnclosedCircle"/>
      <w:lvlText w:val="%9"/>
      <w:lvlJc w:val="left"/>
      <w:pPr>
        <w:ind w:left="4182" w:hanging="420"/>
      </w:pPr>
      <w:rPr>
        <w:rFonts w:cs="Times New Roman"/>
      </w:rPr>
    </w:lvl>
  </w:abstractNum>
  <w:abstractNum w:abstractNumId="2" w15:restartNumberingAfterBreak="0">
    <w:nsid w:val="0F94505A"/>
    <w:multiLevelType w:val="hybridMultilevel"/>
    <w:tmpl w:val="F92CD0F0"/>
    <w:lvl w:ilvl="0" w:tplc="969AFF68">
      <w:start w:val="1"/>
      <w:numFmt w:val="decimalEnclosedCircle"/>
      <w:lvlText w:val="%1"/>
      <w:lvlJc w:val="left"/>
      <w:pPr>
        <w:ind w:left="840" w:hanging="360"/>
      </w:pPr>
      <w:rPr>
        <w:rFonts w:hAnsi="MS Mincho"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137F14C6"/>
    <w:multiLevelType w:val="hybridMultilevel"/>
    <w:tmpl w:val="888A9AE8"/>
    <w:lvl w:ilvl="0" w:tplc="AA3A05FA">
      <w:start w:val="1"/>
      <w:numFmt w:val="decimalEnclosedCircle"/>
      <w:lvlText w:val="%1"/>
      <w:lvlJc w:val="left"/>
      <w:pPr>
        <w:ind w:left="800" w:hanging="360"/>
      </w:pPr>
      <w:rPr>
        <w:rFonts w:cs="MS Mincho" w:hint="default"/>
        <w:color w:val="auto"/>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 w15:restartNumberingAfterBreak="0">
    <w:nsid w:val="14D4379E"/>
    <w:multiLevelType w:val="hybridMultilevel"/>
    <w:tmpl w:val="B1407780"/>
    <w:lvl w:ilvl="0" w:tplc="FEEAFA8A">
      <w:start w:val="1"/>
      <w:numFmt w:val="decimalEnclosedCircle"/>
      <w:lvlText w:val="%1"/>
      <w:lvlJc w:val="left"/>
      <w:pPr>
        <w:ind w:left="770" w:hanging="360"/>
      </w:pPr>
      <w:rPr>
        <w:rFonts w:ascii="Times New Roman" w:eastAsia="MS Mincho" w:hAnsi="Times New Roman" w:cs="MS Mincho"/>
        <w:color w:val="auto"/>
      </w:rPr>
    </w:lvl>
    <w:lvl w:ilvl="1" w:tplc="04090017" w:tentative="1">
      <w:start w:val="1"/>
      <w:numFmt w:val="aiueoFullWidth"/>
      <w:lvlText w:val="(%2)"/>
      <w:lvlJc w:val="left"/>
      <w:pPr>
        <w:ind w:left="1250" w:hanging="420"/>
      </w:pPr>
      <w:rPr>
        <w:rFonts w:cs="Times New Roman"/>
      </w:rPr>
    </w:lvl>
    <w:lvl w:ilvl="2" w:tplc="04090011" w:tentative="1">
      <w:start w:val="1"/>
      <w:numFmt w:val="decimalEnclosedCircle"/>
      <w:lvlText w:val="%3"/>
      <w:lvlJc w:val="left"/>
      <w:pPr>
        <w:ind w:left="1670" w:hanging="420"/>
      </w:pPr>
      <w:rPr>
        <w:rFonts w:cs="Times New Roman"/>
      </w:rPr>
    </w:lvl>
    <w:lvl w:ilvl="3" w:tplc="0409000F" w:tentative="1">
      <w:start w:val="1"/>
      <w:numFmt w:val="decimal"/>
      <w:lvlText w:val="%4."/>
      <w:lvlJc w:val="left"/>
      <w:pPr>
        <w:ind w:left="2090" w:hanging="420"/>
      </w:pPr>
      <w:rPr>
        <w:rFonts w:cs="Times New Roman"/>
      </w:rPr>
    </w:lvl>
    <w:lvl w:ilvl="4" w:tplc="04090017" w:tentative="1">
      <w:start w:val="1"/>
      <w:numFmt w:val="aiueoFullWidth"/>
      <w:lvlText w:val="(%5)"/>
      <w:lvlJc w:val="left"/>
      <w:pPr>
        <w:ind w:left="2510" w:hanging="420"/>
      </w:pPr>
      <w:rPr>
        <w:rFonts w:cs="Times New Roman"/>
      </w:rPr>
    </w:lvl>
    <w:lvl w:ilvl="5" w:tplc="04090011" w:tentative="1">
      <w:start w:val="1"/>
      <w:numFmt w:val="decimalEnclosedCircle"/>
      <w:lvlText w:val="%6"/>
      <w:lvlJc w:val="left"/>
      <w:pPr>
        <w:ind w:left="2930" w:hanging="420"/>
      </w:pPr>
      <w:rPr>
        <w:rFonts w:cs="Times New Roman"/>
      </w:rPr>
    </w:lvl>
    <w:lvl w:ilvl="6" w:tplc="0409000F" w:tentative="1">
      <w:start w:val="1"/>
      <w:numFmt w:val="decimal"/>
      <w:lvlText w:val="%7."/>
      <w:lvlJc w:val="left"/>
      <w:pPr>
        <w:ind w:left="3350" w:hanging="420"/>
      </w:pPr>
      <w:rPr>
        <w:rFonts w:cs="Times New Roman"/>
      </w:rPr>
    </w:lvl>
    <w:lvl w:ilvl="7" w:tplc="04090017" w:tentative="1">
      <w:start w:val="1"/>
      <w:numFmt w:val="aiueoFullWidth"/>
      <w:lvlText w:val="(%8)"/>
      <w:lvlJc w:val="left"/>
      <w:pPr>
        <w:ind w:left="3770" w:hanging="420"/>
      </w:pPr>
      <w:rPr>
        <w:rFonts w:cs="Times New Roman"/>
      </w:rPr>
    </w:lvl>
    <w:lvl w:ilvl="8" w:tplc="04090011" w:tentative="1">
      <w:start w:val="1"/>
      <w:numFmt w:val="decimalEnclosedCircle"/>
      <w:lvlText w:val="%9"/>
      <w:lvlJc w:val="left"/>
      <w:pPr>
        <w:ind w:left="4190" w:hanging="420"/>
      </w:pPr>
      <w:rPr>
        <w:rFonts w:cs="Times New Roman"/>
      </w:rPr>
    </w:lvl>
  </w:abstractNum>
  <w:abstractNum w:abstractNumId="5" w15:restartNumberingAfterBreak="0">
    <w:nsid w:val="206F6E77"/>
    <w:multiLevelType w:val="hybridMultilevel"/>
    <w:tmpl w:val="97588DBA"/>
    <w:lvl w:ilvl="0" w:tplc="FAB20CA6">
      <w:start w:val="1"/>
      <w:numFmt w:val="decimalEnclosedCircle"/>
      <w:lvlText w:val="%1"/>
      <w:lvlJc w:val="left"/>
      <w:pPr>
        <w:ind w:left="782" w:hanging="360"/>
      </w:pPr>
      <w:rPr>
        <w:rFonts w:ascii="MS Mincho" w:eastAsia="MS Mincho" w:hAnsi="Times New Roman" w:cs="MS Mincho"/>
      </w:rPr>
    </w:lvl>
    <w:lvl w:ilvl="1" w:tplc="8418EE8C">
      <w:start w:val="1"/>
      <w:numFmt w:val="decimalEnclosedCircle"/>
      <w:lvlText w:val="%2"/>
      <w:lvlJc w:val="left"/>
      <w:pPr>
        <w:ind w:left="1202" w:hanging="360"/>
      </w:pPr>
      <w:rPr>
        <w:rFonts w:ascii="MS Mincho" w:hint="default"/>
        <w:color w:val="auto"/>
      </w:rPr>
    </w:lvl>
    <w:lvl w:ilvl="2" w:tplc="04090011" w:tentative="1">
      <w:start w:val="1"/>
      <w:numFmt w:val="decimalEnclosedCircle"/>
      <w:lvlText w:val="%3"/>
      <w:lvlJc w:val="left"/>
      <w:pPr>
        <w:ind w:left="1682" w:hanging="420"/>
      </w:pPr>
      <w:rPr>
        <w:rFonts w:cs="Times New Roman"/>
      </w:rPr>
    </w:lvl>
    <w:lvl w:ilvl="3" w:tplc="0409000F" w:tentative="1">
      <w:start w:val="1"/>
      <w:numFmt w:val="decimal"/>
      <w:lvlText w:val="%4."/>
      <w:lvlJc w:val="left"/>
      <w:pPr>
        <w:ind w:left="2102" w:hanging="420"/>
      </w:pPr>
      <w:rPr>
        <w:rFonts w:cs="Times New Roman"/>
      </w:rPr>
    </w:lvl>
    <w:lvl w:ilvl="4" w:tplc="04090017" w:tentative="1">
      <w:start w:val="1"/>
      <w:numFmt w:val="aiueoFullWidth"/>
      <w:lvlText w:val="(%5)"/>
      <w:lvlJc w:val="left"/>
      <w:pPr>
        <w:ind w:left="2522" w:hanging="420"/>
      </w:pPr>
      <w:rPr>
        <w:rFonts w:cs="Times New Roman"/>
      </w:rPr>
    </w:lvl>
    <w:lvl w:ilvl="5" w:tplc="04090011" w:tentative="1">
      <w:start w:val="1"/>
      <w:numFmt w:val="decimalEnclosedCircle"/>
      <w:lvlText w:val="%6"/>
      <w:lvlJc w:val="left"/>
      <w:pPr>
        <w:ind w:left="2942" w:hanging="420"/>
      </w:pPr>
      <w:rPr>
        <w:rFonts w:cs="Times New Roman"/>
      </w:rPr>
    </w:lvl>
    <w:lvl w:ilvl="6" w:tplc="0409000F" w:tentative="1">
      <w:start w:val="1"/>
      <w:numFmt w:val="decimal"/>
      <w:lvlText w:val="%7."/>
      <w:lvlJc w:val="left"/>
      <w:pPr>
        <w:ind w:left="3362" w:hanging="420"/>
      </w:pPr>
      <w:rPr>
        <w:rFonts w:cs="Times New Roman"/>
      </w:rPr>
    </w:lvl>
    <w:lvl w:ilvl="7" w:tplc="04090017" w:tentative="1">
      <w:start w:val="1"/>
      <w:numFmt w:val="aiueoFullWidth"/>
      <w:lvlText w:val="(%8)"/>
      <w:lvlJc w:val="left"/>
      <w:pPr>
        <w:ind w:left="3782" w:hanging="420"/>
      </w:pPr>
      <w:rPr>
        <w:rFonts w:cs="Times New Roman"/>
      </w:rPr>
    </w:lvl>
    <w:lvl w:ilvl="8" w:tplc="04090011" w:tentative="1">
      <w:start w:val="1"/>
      <w:numFmt w:val="decimalEnclosedCircle"/>
      <w:lvlText w:val="%9"/>
      <w:lvlJc w:val="left"/>
      <w:pPr>
        <w:ind w:left="4202" w:hanging="420"/>
      </w:pPr>
      <w:rPr>
        <w:rFonts w:cs="Times New Roman"/>
      </w:rPr>
    </w:lvl>
  </w:abstractNum>
  <w:abstractNum w:abstractNumId="6" w15:restartNumberingAfterBreak="0">
    <w:nsid w:val="21BB4D86"/>
    <w:multiLevelType w:val="hybridMultilevel"/>
    <w:tmpl w:val="C30063B2"/>
    <w:lvl w:ilvl="0" w:tplc="07DCFCBE">
      <w:start w:val="1"/>
      <w:numFmt w:val="decimalEnclosedCircle"/>
      <w:lvlText w:val="%1"/>
      <w:lvlJc w:val="left"/>
      <w:pPr>
        <w:ind w:left="808" w:hanging="360"/>
      </w:pPr>
      <w:rPr>
        <w:rFonts w:hint="default"/>
        <w:color w:val="auto"/>
      </w:rPr>
    </w:lvl>
    <w:lvl w:ilvl="1" w:tplc="04090017" w:tentative="1">
      <w:start w:val="1"/>
      <w:numFmt w:val="aiueoFullWidth"/>
      <w:lvlText w:val="(%2)"/>
      <w:lvlJc w:val="left"/>
      <w:pPr>
        <w:ind w:left="1288" w:hanging="420"/>
      </w:pPr>
    </w:lvl>
    <w:lvl w:ilvl="2" w:tplc="04090011" w:tentative="1">
      <w:start w:val="1"/>
      <w:numFmt w:val="decimalEnclosedCircle"/>
      <w:lvlText w:val="%3"/>
      <w:lvlJc w:val="left"/>
      <w:pPr>
        <w:ind w:left="1708" w:hanging="420"/>
      </w:pPr>
    </w:lvl>
    <w:lvl w:ilvl="3" w:tplc="0409000F" w:tentative="1">
      <w:start w:val="1"/>
      <w:numFmt w:val="decimal"/>
      <w:lvlText w:val="%4."/>
      <w:lvlJc w:val="left"/>
      <w:pPr>
        <w:ind w:left="2128" w:hanging="420"/>
      </w:pPr>
    </w:lvl>
    <w:lvl w:ilvl="4" w:tplc="04090017" w:tentative="1">
      <w:start w:val="1"/>
      <w:numFmt w:val="aiueoFullWidth"/>
      <w:lvlText w:val="(%5)"/>
      <w:lvlJc w:val="left"/>
      <w:pPr>
        <w:ind w:left="2548" w:hanging="420"/>
      </w:pPr>
    </w:lvl>
    <w:lvl w:ilvl="5" w:tplc="04090011" w:tentative="1">
      <w:start w:val="1"/>
      <w:numFmt w:val="decimalEnclosedCircle"/>
      <w:lvlText w:val="%6"/>
      <w:lvlJc w:val="left"/>
      <w:pPr>
        <w:ind w:left="2968" w:hanging="420"/>
      </w:pPr>
    </w:lvl>
    <w:lvl w:ilvl="6" w:tplc="0409000F" w:tentative="1">
      <w:start w:val="1"/>
      <w:numFmt w:val="decimal"/>
      <w:lvlText w:val="%7."/>
      <w:lvlJc w:val="left"/>
      <w:pPr>
        <w:ind w:left="3388" w:hanging="420"/>
      </w:pPr>
    </w:lvl>
    <w:lvl w:ilvl="7" w:tplc="04090017" w:tentative="1">
      <w:start w:val="1"/>
      <w:numFmt w:val="aiueoFullWidth"/>
      <w:lvlText w:val="(%8)"/>
      <w:lvlJc w:val="left"/>
      <w:pPr>
        <w:ind w:left="3808" w:hanging="420"/>
      </w:pPr>
    </w:lvl>
    <w:lvl w:ilvl="8" w:tplc="04090011" w:tentative="1">
      <w:start w:val="1"/>
      <w:numFmt w:val="decimalEnclosedCircle"/>
      <w:lvlText w:val="%9"/>
      <w:lvlJc w:val="left"/>
      <w:pPr>
        <w:ind w:left="4228" w:hanging="420"/>
      </w:pPr>
    </w:lvl>
  </w:abstractNum>
  <w:abstractNum w:abstractNumId="7" w15:restartNumberingAfterBreak="0">
    <w:nsid w:val="2E3E33AC"/>
    <w:multiLevelType w:val="hybridMultilevel"/>
    <w:tmpl w:val="A65C9DA4"/>
    <w:lvl w:ilvl="0" w:tplc="FEEAFA8A">
      <w:start w:val="1"/>
      <w:numFmt w:val="decimalEnclosedCircle"/>
      <w:lvlText w:val="%1"/>
      <w:lvlJc w:val="left"/>
      <w:pPr>
        <w:ind w:left="927" w:hanging="360"/>
      </w:pPr>
      <w:rPr>
        <w:rFonts w:ascii="Times New Roman" w:eastAsia="MS Mincho" w:hAnsi="Times New Roman" w:cs="MS Mincho"/>
        <w:color w:val="auto"/>
      </w:rPr>
    </w:lvl>
    <w:lvl w:ilvl="1" w:tplc="04090017" w:tentative="1">
      <w:start w:val="1"/>
      <w:numFmt w:val="aiueoFullWidth"/>
      <w:lvlText w:val="(%2)"/>
      <w:lvlJc w:val="left"/>
      <w:pPr>
        <w:ind w:left="1407" w:hanging="420"/>
      </w:pPr>
      <w:rPr>
        <w:rFonts w:cs="Times New Roman"/>
      </w:rPr>
    </w:lvl>
    <w:lvl w:ilvl="2" w:tplc="04090011" w:tentative="1">
      <w:start w:val="1"/>
      <w:numFmt w:val="decimalEnclosedCircle"/>
      <w:lvlText w:val="%3"/>
      <w:lvlJc w:val="left"/>
      <w:pPr>
        <w:ind w:left="1827" w:hanging="420"/>
      </w:pPr>
      <w:rPr>
        <w:rFonts w:cs="Times New Roman"/>
      </w:rPr>
    </w:lvl>
    <w:lvl w:ilvl="3" w:tplc="0409000F" w:tentative="1">
      <w:start w:val="1"/>
      <w:numFmt w:val="decimal"/>
      <w:lvlText w:val="%4."/>
      <w:lvlJc w:val="left"/>
      <w:pPr>
        <w:ind w:left="2247" w:hanging="420"/>
      </w:pPr>
      <w:rPr>
        <w:rFonts w:cs="Times New Roman"/>
      </w:rPr>
    </w:lvl>
    <w:lvl w:ilvl="4" w:tplc="04090017" w:tentative="1">
      <w:start w:val="1"/>
      <w:numFmt w:val="aiueoFullWidth"/>
      <w:lvlText w:val="(%5)"/>
      <w:lvlJc w:val="left"/>
      <w:pPr>
        <w:ind w:left="2667" w:hanging="420"/>
      </w:pPr>
      <w:rPr>
        <w:rFonts w:cs="Times New Roman"/>
      </w:rPr>
    </w:lvl>
    <w:lvl w:ilvl="5" w:tplc="04090011" w:tentative="1">
      <w:start w:val="1"/>
      <w:numFmt w:val="decimalEnclosedCircle"/>
      <w:lvlText w:val="%6"/>
      <w:lvlJc w:val="left"/>
      <w:pPr>
        <w:ind w:left="3087" w:hanging="420"/>
      </w:pPr>
      <w:rPr>
        <w:rFonts w:cs="Times New Roman"/>
      </w:rPr>
    </w:lvl>
    <w:lvl w:ilvl="6" w:tplc="0409000F" w:tentative="1">
      <w:start w:val="1"/>
      <w:numFmt w:val="decimal"/>
      <w:lvlText w:val="%7."/>
      <w:lvlJc w:val="left"/>
      <w:pPr>
        <w:ind w:left="3507" w:hanging="420"/>
      </w:pPr>
      <w:rPr>
        <w:rFonts w:cs="Times New Roman"/>
      </w:rPr>
    </w:lvl>
    <w:lvl w:ilvl="7" w:tplc="04090017" w:tentative="1">
      <w:start w:val="1"/>
      <w:numFmt w:val="aiueoFullWidth"/>
      <w:lvlText w:val="(%8)"/>
      <w:lvlJc w:val="left"/>
      <w:pPr>
        <w:ind w:left="3927" w:hanging="420"/>
      </w:pPr>
      <w:rPr>
        <w:rFonts w:cs="Times New Roman"/>
      </w:rPr>
    </w:lvl>
    <w:lvl w:ilvl="8" w:tplc="04090011" w:tentative="1">
      <w:start w:val="1"/>
      <w:numFmt w:val="decimalEnclosedCircle"/>
      <w:lvlText w:val="%9"/>
      <w:lvlJc w:val="left"/>
      <w:pPr>
        <w:ind w:left="4347" w:hanging="420"/>
      </w:pPr>
      <w:rPr>
        <w:rFonts w:cs="Times New Roman"/>
      </w:rPr>
    </w:lvl>
  </w:abstractNum>
  <w:abstractNum w:abstractNumId="8" w15:restartNumberingAfterBreak="0">
    <w:nsid w:val="3FB5310C"/>
    <w:multiLevelType w:val="hybridMultilevel"/>
    <w:tmpl w:val="02EED02A"/>
    <w:lvl w:ilvl="0" w:tplc="93B6289A">
      <w:start w:val="1"/>
      <w:numFmt w:val="decimalEnclosedCircle"/>
      <w:lvlText w:val="%1"/>
      <w:lvlJc w:val="left"/>
      <w:pPr>
        <w:ind w:left="800" w:hanging="360"/>
      </w:pPr>
      <w:rPr>
        <w:rFonts w:cs="Times New Roman" w:hint="default"/>
      </w:rPr>
    </w:lvl>
    <w:lvl w:ilvl="1" w:tplc="04090017" w:tentative="1">
      <w:start w:val="1"/>
      <w:numFmt w:val="aiueoFullWidth"/>
      <w:lvlText w:val="(%2)"/>
      <w:lvlJc w:val="left"/>
      <w:pPr>
        <w:ind w:left="1280" w:hanging="420"/>
      </w:pPr>
      <w:rPr>
        <w:rFonts w:cs="Times New Roman"/>
      </w:rPr>
    </w:lvl>
    <w:lvl w:ilvl="2" w:tplc="04090011" w:tentative="1">
      <w:start w:val="1"/>
      <w:numFmt w:val="decimalEnclosedCircle"/>
      <w:lvlText w:val="%3"/>
      <w:lvlJc w:val="left"/>
      <w:pPr>
        <w:ind w:left="1700" w:hanging="420"/>
      </w:pPr>
      <w:rPr>
        <w:rFonts w:cs="Times New Roman"/>
      </w:rPr>
    </w:lvl>
    <w:lvl w:ilvl="3" w:tplc="0409000F" w:tentative="1">
      <w:start w:val="1"/>
      <w:numFmt w:val="decimal"/>
      <w:lvlText w:val="%4."/>
      <w:lvlJc w:val="left"/>
      <w:pPr>
        <w:ind w:left="2120" w:hanging="420"/>
      </w:pPr>
      <w:rPr>
        <w:rFonts w:cs="Times New Roman"/>
      </w:rPr>
    </w:lvl>
    <w:lvl w:ilvl="4" w:tplc="04090017" w:tentative="1">
      <w:start w:val="1"/>
      <w:numFmt w:val="aiueoFullWidth"/>
      <w:lvlText w:val="(%5)"/>
      <w:lvlJc w:val="left"/>
      <w:pPr>
        <w:ind w:left="2540" w:hanging="420"/>
      </w:pPr>
      <w:rPr>
        <w:rFonts w:cs="Times New Roman"/>
      </w:rPr>
    </w:lvl>
    <w:lvl w:ilvl="5" w:tplc="04090011" w:tentative="1">
      <w:start w:val="1"/>
      <w:numFmt w:val="decimalEnclosedCircle"/>
      <w:lvlText w:val="%6"/>
      <w:lvlJc w:val="left"/>
      <w:pPr>
        <w:ind w:left="2960" w:hanging="420"/>
      </w:pPr>
      <w:rPr>
        <w:rFonts w:cs="Times New Roman"/>
      </w:rPr>
    </w:lvl>
    <w:lvl w:ilvl="6" w:tplc="0409000F" w:tentative="1">
      <w:start w:val="1"/>
      <w:numFmt w:val="decimal"/>
      <w:lvlText w:val="%7."/>
      <w:lvlJc w:val="left"/>
      <w:pPr>
        <w:ind w:left="3380" w:hanging="420"/>
      </w:pPr>
      <w:rPr>
        <w:rFonts w:cs="Times New Roman"/>
      </w:rPr>
    </w:lvl>
    <w:lvl w:ilvl="7" w:tplc="04090017" w:tentative="1">
      <w:start w:val="1"/>
      <w:numFmt w:val="aiueoFullWidth"/>
      <w:lvlText w:val="(%8)"/>
      <w:lvlJc w:val="left"/>
      <w:pPr>
        <w:ind w:left="3800" w:hanging="420"/>
      </w:pPr>
      <w:rPr>
        <w:rFonts w:cs="Times New Roman"/>
      </w:rPr>
    </w:lvl>
    <w:lvl w:ilvl="8" w:tplc="04090011" w:tentative="1">
      <w:start w:val="1"/>
      <w:numFmt w:val="decimalEnclosedCircle"/>
      <w:lvlText w:val="%9"/>
      <w:lvlJc w:val="left"/>
      <w:pPr>
        <w:ind w:left="4220" w:hanging="420"/>
      </w:pPr>
      <w:rPr>
        <w:rFonts w:cs="Times New Roman"/>
      </w:rPr>
    </w:lvl>
  </w:abstractNum>
  <w:abstractNum w:abstractNumId="9" w15:restartNumberingAfterBreak="0">
    <w:nsid w:val="43F55855"/>
    <w:multiLevelType w:val="hybridMultilevel"/>
    <w:tmpl w:val="F64A3740"/>
    <w:lvl w:ilvl="0" w:tplc="04080346">
      <w:start w:val="1"/>
      <w:numFmt w:val="decimalEnclosedCircle"/>
      <w:lvlText w:val="%1"/>
      <w:lvlJc w:val="left"/>
      <w:pPr>
        <w:ind w:left="779" w:hanging="360"/>
      </w:pPr>
      <w:rPr>
        <w:rFonts w:hint="default"/>
      </w:rPr>
    </w:lvl>
    <w:lvl w:ilvl="1" w:tplc="04090017" w:tentative="1">
      <w:start w:val="1"/>
      <w:numFmt w:val="aiueoFullWidth"/>
      <w:lvlText w:val="(%2)"/>
      <w:lvlJc w:val="left"/>
      <w:pPr>
        <w:ind w:left="1259" w:hanging="420"/>
      </w:pPr>
    </w:lvl>
    <w:lvl w:ilvl="2" w:tplc="04090011" w:tentative="1">
      <w:start w:val="1"/>
      <w:numFmt w:val="decimalEnclosedCircle"/>
      <w:lvlText w:val="%3"/>
      <w:lvlJc w:val="left"/>
      <w:pPr>
        <w:ind w:left="1679" w:hanging="420"/>
      </w:pPr>
    </w:lvl>
    <w:lvl w:ilvl="3" w:tplc="0409000F" w:tentative="1">
      <w:start w:val="1"/>
      <w:numFmt w:val="decimal"/>
      <w:lvlText w:val="%4."/>
      <w:lvlJc w:val="left"/>
      <w:pPr>
        <w:ind w:left="2099" w:hanging="420"/>
      </w:pPr>
    </w:lvl>
    <w:lvl w:ilvl="4" w:tplc="04090017" w:tentative="1">
      <w:start w:val="1"/>
      <w:numFmt w:val="aiueoFullWidth"/>
      <w:lvlText w:val="(%5)"/>
      <w:lvlJc w:val="left"/>
      <w:pPr>
        <w:ind w:left="2519" w:hanging="420"/>
      </w:pPr>
    </w:lvl>
    <w:lvl w:ilvl="5" w:tplc="04090011" w:tentative="1">
      <w:start w:val="1"/>
      <w:numFmt w:val="decimalEnclosedCircle"/>
      <w:lvlText w:val="%6"/>
      <w:lvlJc w:val="left"/>
      <w:pPr>
        <w:ind w:left="2939" w:hanging="420"/>
      </w:pPr>
    </w:lvl>
    <w:lvl w:ilvl="6" w:tplc="0409000F" w:tentative="1">
      <w:start w:val="1"/>
      <w:numFmt w:val="decimal"/>
      <w:lvlText w:val="%7."/>
      <w:lvlJc w:val="left"/>
      <w:pPr>
        <w:ind w:left="3359" w:hanging="420"/>
      </w:pPr>
    </w:lvl>
    <w:lvl w:ilvl="7" w:tplc="04090017" w:tentative="1">
      <w:start w:val="1"/>
      <w:numFmt w:val="aiueoFullWidth"/>
      <w:lvlText w:val="(%8)"/>
      <w:lvlJc w:val="left"/>
      <w:pPr>
        <w:ind w:left="3779" w:hanging="420"/>
      </w:pPr>
    </w:lvl>
    <w:lvl w:ilvl="8" w:tplc="04090011" w:tentative="1">
      <w:start w:val="1"/>
      <w:numFmt w:val="decimalEnclosedCircle"/>
      <w:lvlText w:val="%9"/>
      <w:lvlJc w:val="left"/>
      <w:pPr>
        <w:ind w:left="4199" w:hanging="420"/>
      </w:pPr>
    </w:lvl>
  </w:abstractNum>
  <w:abstractNum w:abstractNumId="10" w15:restartNumberingAfterBreak="0">
    <w:nsid w:val="70623FD8"/>
    <w:multiLevelType w:val="hybridMultilevel"/>
    <w:tmpl w:val="6CF4287A"/>
    <w:lvl w:ilvl="0" w:tplc="2CD2EFEA">
      <w:start w:val="1"/>
      <w:numFmt w:val="decimalEnclosedCircle"/>
      <w:lvlText w:val="%1"/>
      <w:lvlJc w:val="left"/>
      <w:pPr>
        <w:ind w:left="779" w:hanging="360"/>
      </w:pPr>
      <w:rPr>
        <w:rFonts w:hint="default"/>
        <w:color w:val="auto"/>
      </w:rPr>
    </w:lvl>
    <w:lvl w:ilvl="1" w:tplc="04090017" w:tentative="1">
      <w:start w:val="1"/>
      <w:numFmt w:val="aiueoFullWidth"/>
      <w:lvlText w:val="(%2)"/>
      <w:lvlJc w:val="left"/>
      <w:pPr>
        <w:ind w:left="1259" w:hanging="420"/>
      </w:pPr>
    </w:lvl>
    <w:lvl w:ilvl="2" w:tplc="04090011" w:tentative="1">
      <w:start w:val="1"/>
      <w:numFmt w:val="decimalEnclosedCircle"/>
      <w:lvlText w:val="%3"/>
      <w:lvlJc w:val="left"/>
      <w:pPr>
        <w:ind w:left="1679" w:hanging="420"/>
      </w:pPr>
    </w:lvl>
    <w:lvl w:ilvl="3" w:tplc="0409000F" w:tentative="1">
      <w:start w:val="1"/>
      <w:numFmt w:val="decimal"/>
      <w:lvlText w:val="%4."/>
      <w:lvlJc w:val="left"/>
      <w:pPr>
        <w:ind w:left="2099" w:hanging="420"/>
      </w:pPr>
    </w:lvl>
    <w:lvl w:ilvl="4" w:tplc="04090017" w:tentative="1">
      <w:start w:val="1"/>
      <w:numFmt w:val="aiueoFullWidth"/>
      <w:lvlText w:val="(%5)"/>
      <w:lvlJc w:val="left"/>
      <w:pPr>
        <w:ind w:left="2519" w:hanging="420"/>
      </w:pPr>
    </w:lvl>
    <w:lvl w:ilvl="5" w:tplc="04090011" w:tentative="1">
      <w:start w:val="1"/>
      <w:numFmt w:val="decimalEnclosedCircle"/>
      <w:lvlText w:val="%6"/>
      <w:lvlJc w:val="left"/>
      <w:pPr>
        <w:ind w:left="2939" w:hanging="420"/>
      </w:pPr>
    </w:lvl>
    <w:lvl w:ilvl="6" w:tplc="0409000F" w:tentative="1">
      <w:start w:val="1"/>
      <w:numFmt w:val="decimal"/>
      <w:lvlText w:val="%7."/>
      <w:lvlJc w:val="left"/>
      <w:pPr>
        <w:ind w:left="3359" w:hanging="420"/>
      </w:pPr>
    </w:lvl>
    <w:lvl w:ilvl="7" w:tplc="04090017" w:tentative="1">
      <w:start w:val="1"/>
      <w:numFmt w:val="aiueoFullWidth"/>
      <w:lvlText w:val="(%8)"/>
      <w:lvlJc w:val="left"/>
      <w:pPr>
        <w:ind w:left="3779" w:hanging="420"/>
      </w:pPr>
    </w:lvl>
    <w:lvl w:ilvl="8" w:tplc="04090011" w:tentative="1">
      <w:start w:val="1"/>
      <w:numFmt w:val="decimalEnclosedCircle"/>
      <w:lvlText w:val="%9"/>
      <w:lvlJc w:val="left"/>
      <w:pPr>
        <w:ind w:left="4199" w:hanging="420"/>
      </w:pPr>
    </w:lvl>
  </w:abstractNum>
  <w:abstractNum w:abstractNumId="11" w15:restartNumberingAfterBreak="0">
    <w:nsid w:val="718959D3"/>
    <w:multiLevelType w:val="hybridMultilevel"/>
    <w:tmpl w:val="2C367086"/>
    <w:lvl w:ilvl="0" w:tplc="DFBA6A08">
      <w:start w:val="1"/>
      <w:numFmt w:val="decimalEnclosedCircle"/>
      <w:lvlText w:val="%1"/>
      <w:lvlJc w:val="left"/>
      <w:pPr>
        <w:ind w:left="808" w:hanging="360"/>
      </w:pPr>
      <w:rPr>
        <w:rFonts w:hint="default"/>
      </w:rPr>
    </w:lvl>
    <w:lvl w:ilvl="1" w:tplc="04090017" w:tentative="1">
      <w:start w:val="1"/>
      <w:numFmt w:val="aiueoFullWidth"/>
      <w:lvlText w:val="(%2)"/>
      <w:lvlJc w:val="left"/>
      <w:pPr>
        <w:ind w:left="1288" w:hanging="420"/>
      </w:pPr>
    </w:lvl>
    <w:lvl w:ilvl="2" w:tplc="04090011" w:tentative="1">
      <w:start w:val="1"/>
      <w:numFmt w:val="decimalEnclosedCircle"/>
      <w:lvlText w:val="%3"/>
      <w:lvlJc w:val="left"/>
      <w:pPr>
        <w:ind w:left="1708" w:hanging="420"/>
      </w:pPr>
    </w:lvl>
    <w:lvl w:ilvl="3" w:tplc="0409000F" w:tentative="1">
      <w:start w:val="1"/>
      <w:numFmt w:val="decimal"/>
      <w:lvlText w:val="%4."/>
      <w:lvlJc w:val="left"/>
      <w:pPr>
        <w:ind w:left="2128" w:hanging="420"/>
      </w:pPr>
    </w:lvl>
    <w:lvl w:ilvl="4" w:tplc="04090017" w:tentative="1">
      <w:start w:val="1"/>
      <w:numFmt w:val="aiueoFullWidth"/>
      <w:lvlText w:val="(%5)"/>
      <w:lvlJc w:val="left"/>
      <w:pPr>
        <w:ind w:left="2548" w:hanging="420"/>
      </w:pPr>
    </w:lvl>
    <w:lvl w:ilvl="5" w:tplc="04090011" w:tentative="1">
      <w:start w:val="1"/>
      <w:numFmt w:val="decimalEnclosedCircle"/>
      <w:lvlText w:val="%6"/>
      <w:lvlJc w:val="left"/>
      <w:pPr>
        <w:ind w:left="2968" w:hanging="420"/>
      </w:pPr>
    </w:lvl>
    <w:lvl w:ilvl="6" w:tplc="0409000F" w:tentative="1">
      <w:start w:val="1"/>
      <w:numFmt w:val="decimal"/>
      <w:lvlText w:val="%7."/>
      <w:lvlJc w:val="left"/>
      <w:pPr>
        <w:ind w:left="3388" w:hanging="420"/>
      </w:pPr>
    </w:lvl>
    <w:lvl w:ilvl="7" w:tplc="04090017" w:tentative="1">
      <w:start w:val="1"/>
      <w:numFmt w:val="aiueoFullWidth"/>
      <w:lvlText w:val="(%8)"/>
      <w:lvlJc w:val="left"/>
      <w:pPr>
        <w:ind w:left="3808" w:hanging="420"/>
      </w:pPr>
    </w:lvl>
    <w:lvl w:ilvl="8" w:tplc="04090011" w:tentative="1">
      <w:start w:val="1"/>
      <w:numFmt w:val="decimalEnclosedCircle"/>
      <w:lvlText w:val="%9"/>
      <w:lvlJc w:val="left"/>
      <w:pPr>
        <w:ind w:left="4228" w:hanging="420"/>
      </w:pPr>
    </w:lvl>
  </w:abstractNum>
  <w:abstractNum w:abstractNumId="12" w15:restartNumberingAfterBreak="0">
    <w:nsid w:val="7EFF5F54"/>
    <w:multiLevelType w:val="hybridMultilevel"/>
    <w:tmpl w:val="0AC0C14C"/>
    <w:lvl w:ilvl="0" w:tplc="B4C0969A">
      <w:start w:val="1"/>
      <w:numFmt w:val="decimalEnclosedCircle"/>
      <w:lvlText w:val="%1"/>
      <w:lvlJc w:val="left"/>
      <w:pPr>
        <w:ind w:left="762" w:hanging="360"/>
      </w:pPr>
      <w:rPr>
        <w:rFonts w:ascii="Times New Roman" w:cs="Times New Roman" w:hint="default"/>
      </w:rPr>
    </w:lvl>
    <w:lvl w:ilvl="1" w:tplc="04090017" w:tentative="1">
      <w:start w:val="1"/>
      <w:numFmt w:val="aiueoFullWidth"/>
      <w:lvlText w:val="(%2)"/>
      <w:lvlJc w:val="left"/>
      <w:pPr>
        <w:ind w:left="1242" w:hanging="420"/>
      </w:pPr>
      <w:rPr>
        <w:rFonts w:cs="Times New Roman"/>
      </w:rPr>
    </w:lvl>
    <w:lvl w:ilvl="2" w:tplc="04090011" w:tentative="1">
      <w:start w:val="1"/>
      <w:numFmt w:val="decimalEnclosedCircle"/>
      <w:lvlText w:val="%3"/>
      <w:lvlJc w:val="left"/>
      <w:pPr>
        <w:ind w:left="1662" w:hanging="420"/>
      </w:pPr>
      <w:rPr>
        <w:rFonts w:cs="Times New Roman"/>
      </w:rPr>
    </w:lvl>
    <w:lvl w:ilvl="3" w:tplc="0409000F" w:tentative="1">
      <w:start w:val="1"/>
      <w:numFmt w:val="decimal"/>
      <w:lvlText w:val="%4."/>
      <w:lvlJc w:val="left"/>
      <w:pPr>
        <w:ind w:left="2082" w:hanging="420"/>
      </w:pPr>
      <w:rPr>
        <w:rFonts w:cs="Times New Roman"/>
      </w:rPr>
    </w:lvl>
    <w:lvl w:ilvl="4" w:tplc="04090017" w:tentative="1">
      <w:start w:val="1"/>
      <w:numFmt w:val="aiueoFullWidth"/>
      <w:lvlText w:val="(%5)"/>
      <w:lvlJc w:val="left"/>
      <w:pPr>
        <w:ind w:left="2502" w:hanging="420"/>
      </w:pPr>
      <w:rPr>
        <w:rFonts w:cs="Times New Roman"/>
      </w:rPr>
    </w:lvl>
    <w:lvl w:ilvl="5" w:tplc="04090011" w:tentative="1">
      <w:start w:val="1"/>
      <w:numFmt w:val="decimalEnclosedCircle"/>
      <w:lvlText w:val="%6"/>
      <w:lvlJc w:val="left"/>
      <w:pPr>
        <w:ind w:left="2922" w:hanging="420"/>
      </w:pPr>
      <w:rPr>
        <w:rFonts w:cs="Times New Roman"/>
      </w:rPr>
    </w:lvl>
    <w:lvl w:ilvl="6" w:tplc="0409000F" w:tentative="1">
      <w:start w:val="1"/>
      <w:numFmt w:val="decimal"/>
      <w:lvlText w:val="%7."/>
      <w:lvlJc w:val="left"/>
      <w:pPr>
        <w:ind w:left="3342" w:hanging="420"/>
      </w:pPr>
      <w:rPr>
        <w:rFonts w:cs="Times New Roman"/>
      </w:rPr>
    </w:lvl>
    <w:lvl w:ilvl="7" w:tplc="04090017" w:tentative="1">
      <w:start w:val="1"/>
      <w:numFmt w:val="aiueoFullWidth"/>
      <w:lvlText w:val="(%8)"/>
      <w:lvlJc w:val="left"/>
      <w:pPr>
        <w:ind w:left="3762" w:hanging="420"/>
      </w:pPr>
      <w:rPr>
        <w:rFonts w:cs="Times New Roman"/>
      </w:rPr>
    </w:lvl>
    <w:lvl w:ilvl="8" w:tplc="04090011" w:tentative="1">
      <w:start w:val="1"/>
      <w:numFmt w:val="decimalEnclosedCircle"/>
      <w:lvlText w:val="%9"/>
      <w:lvlJc w:val="left"/>
      <w:pPr>
        <w:ind w:left="4182" w:hanging="420"/>
      </w:pPr>
      <w:rPr>
        <w:rFonts w:cs="Times New Roman"/>
      </w:rPr>
    </w:lvl>
  </w:abstractNum>
  <w:num w:numId="1" w16cid:durableId="1921017449">
    <w:abstractNumId w:val="12"/>
  </w:num>
  <w:num w:numId="2" w16cid:durableId="1226456051">
    <w:abstractNumId w:val="7"/>
  </w:num>
  <w:num w:numId="3" w16cid:durableId="1557668792">
    <w:abstractNumId w:val="0"/>
  </w:num>
  <w:num w:numId="4" w16cid:durableId="1957247920">
    <w:abstractNumId w:val="1"/>
  </w:num>
  <w:num w:numId="5" w16cid:durableId="2121335011">
    <w:abstractNumId w:val="5"/>
  </w:num>
  <w:num w:numId="6" w16cid:durableId="1806044749">
    <w:abstractNumId w:val="3"/>
  </w:num>
  <w:num w:numId="7" w16cid:durableId="1635791443">
    <w:abstractNumId w:val="8"/>
  </w:num>
  <w:num w:numId="8" w16cid:durableId="1512337022">
    <w:abstractNumId w:val="2"/>
  </w:num>
  <w:num w:numId="9" w16cid:durableId="105538261">
    <w:abstractNumId w:val="6"/>
  </w:num>
  <w:num w:numId="10" w16cid:durableId="2093507952">
    <w:abstractNumId w:val="11"/>
  </w:num>
  <w:num w:numId="11" w16cid:durableId="1856386911">
    <w:abstractNumId w:val="10"/>
  </w:num>
  <w:num w:numId="12" w16cid:durableId="1912080252">
    <w:abstractNumId w:val="4"/>
  </w:num>
  <w:num w:numId="13" w16cid:durableId="6718409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5"/>
  <w:drawingGridVerticalSpacing w:val="15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490"/>
    <w:rsid w:val="000164D8"/>
    <w:rsid w:val="00026506"/>
    <w:rsid w:val="0003065F"/>
    <w:rsid w:val="0003440C"/>
    <w:rsid w:val="0004096C"/>
    <w:rsid w:val="0004471C"/>
    <w:rsid w:val="00050066"/>
    <w:rsid w:val="00057935"/>
    <w:rsid w:val="00066862"/>
    <w:rsid w:val="00084263"/>
    <w:rsid w:val="00093EEA"/>
    <w:rsid w:val="000A03CE"/>
    <w:rsid w:val="000B4421"/>
    <w:rsid w:val="000B6671"/>
    <w:rsid w:val="000C64EE"/>
    <w:rsid w:val="000C6805"/>
    <w:rsid w:val="000E06F7"/>
    <w:rsid w:val="000E4EBC"/>
    <w:rsid w:val="000E7EC7"/>
    <w:rsid w:val="000F6BD6"/>
    <w:rsid w:val="000F77D0"/>
    <w:rsid w:val="0010001F"/>
    <w:rsid w:val="00105454"/>
    <w:rsid w:val="00106C46"/>
    <w:rsid w:val="00113BAA"/>
    <w:rsid w:val="0011457B"/>
    <w:rsid w:val="0011682E"/>
    <w:rsid w:val="00117DFE"/>
    <w:rsid w:val="001207AE"/>
    <w:rsid w:val="00123A76"/>
    <w:rsid w:val="00143065"/>
    <w:rsid w:val="00144096"/>
    <w:rsid w:val="00145723"/>
    <w:rsid w:val="00153299"/>
    <w:rsid w:val="00156B27"/>
    <w:rsid w:val="0016554B"/>
    <w:rsid w:val="00165F8F"/>
    <w:rsid w:val="001731C6"/>
    <w:rsid w:val="001846C7"/>
    <w:rsid w:val="00186958"/>
    <w:rsid w:val="00197BBF"/>
    <w:rsid w:val="001D09D6"/>
    <w:rsid w:val="001D0BBE"/>
    <w:rsid w:val="001D1721"/>
    <w:rsid w:val="001D20A8"/>
    <w:rsid w:val="00201F2C"/>
    <w:rsid w:val="0020260D"/>
    <w:rsid w:val="00202EB7"/>
    <w:rsid w:val="002051B7"/>
    <w:rsid w:val="00212BD4"/>
    <w:rsid w:val="00217BBE"/>
    <w:rsid w:val="0022267B"/>
    <w:rsid w:val="002239E3"/>
    <w:rsid w:val="00227FEA"/>
    <w:rsid w:val="002305BF"/>
    <w:rsid w:val="0023598B"/>
    <w:rsid w:val="00235D7E"/>
    <w:rsid w:val="00241CDC"/>
    <w:rsid w:val="00252260"/>
    <w:rsid w:val="0025423A"/>
    <w:rsid w:val="002551EF"/>
    <w:rsid w:val="0028002A"/>
    <w:rsid w:val="00280B77"/>
    <w:rsid w:val="00282DDC"/>
    <w:rsid w:val="0029146B"/>
    <w:rsid w:val="00297A42"/>
    <w:rsid w:val="002A1B7F"/>
    <w:rsid w:val="002D0047"/>
    <w:rsid w:val="002D5B89"/>
    <w:rsid w:val="002D65DA"/>
    <w:rsid w:val="002E0C01"/>
    <w:rsid w:val="002F0273"/>
    <w:rsid w:val="002F0371"/>
    <w:rsid w:val="002F1A82"/>
    <w:rsid w:val="002F66D6"/>
    <w:rsid w:val="00303FBA"/>
    <w:rsid w:val="00307278"/>
    <w:rsid w:val="00333BA7"/>
    <w:rsid w:val="00336619"/>
    <w:rsid w:val="0034207C"/>
    <w:rsid w:val="00342432"/>
    <w:rsid w:val="0035106A"/>
    <w:rsid w:val="00356729"/>
    <w:rsid w:val="003657B4"/>
    <w:rsid w:val="00366424"/>
    <w:rsid w:val="003707A6"/>
    <w:rsid w:val="003748F8"/>
    <w:rsid w:val="00384CA3"/>
    <w:rsid w:val="00392853"/>
    <w:rsid w:val="00394A04"/>
    <w:rsid w:val="003A74CA"/>
    <w:rsid w:val="003C7190"/>
    <w:rsid w:val="003E0F97"/>
    <w:rsid w:val="003E6822"/>
    <w:rsid w:val="003F1647"/>
    <w:rsid w:val="003F4A0A"/>
    <w:rsid w:val="00402CBF"/>
    <w:rsid w:val="004101F8"/>
    <w:rsid w:val="004118A4"/>
    <w:rsid w:val="0043687D"/>
    <w:rsid w:val="00440A93"/>
    <w:rsid w:val="0045658B"/>
    <w:rsid w:val="00464857"/>
    <w:rsid w:val="0046496A"/>
    <w:rsid w:val="004664F3"/>
    <w:rsid w:val="00466900"/>
    <w:rsid w:val="00470490"/>
    <w:rsid w:val="004714D9"/>
    <w:rsid w:val="00476BD1"/>
    <w:rsid w:val="00480D6C"/>
    <w:rsid w:val="00487777"/>
    <w:rsid w:val="004878B8"/>
    <w:rsid w:val="004A4F5C"/>
    <w:rsid w:val="004A7534"/>
    <w:rsid w:val="004B198E"/>
    <w:rsid w:val="004B580C"/>
    <w:rsid w:val="004C127C"/>
    <w:rsid w:val="004C4880"/>
    <w:rsid w:val="004C6EFC"/>
    <w:rsid w:val="004D5883"/>
    <w:rsid w:val="004F0706"/>
    <w:rsid w:val="004F0E4B"/>
    <w:rsid w:val="004F28B7"/>
    <w:rsid w:val="00513765"/>
    <w:rsid w:val="005310AA"/>
    <w:rsid w:val="00532D48"/>
    <w:rsid w:val="00536B1E"/>
    <w:rsid w:val="00552293"/>
    <w:rsid w:val="00553EB8"/>
    <w:rsid w:val="00560D69"/>
    <w:rsid w:val="00570AF1"/>
    <w:rsid w:val="0058527A"/>
    <w:rsid w:val="00586E88"/>
    <w:rsid w:val="0059001F"/>
    <w:rsid w:val="0059541B"/>
    <w:rsid w:val="005A08E3"/>
    <w:rsid w:val="005B1F57"/>
    <w:rsid w:val="005B551F"/>
    <w:rsid w:val="005C05BD"/>
    <w:rsid w:val="005C1AA5"/>
    <w:rsid w:val="005C2F02"/>
    <w:rsid w:val="005C48E7"/>
    <w:rsid w:val="005D3F81"/>
    <w:rsid w:val="005D7F64"/>
    <w:rsid w:val="006007DD"/>
    <w:rsid w:val="00603D92"/>
    <w:rsid w:val="0061730C"/>
    <w:rsid w:val="00621F49"/>
    <w:rsid w:val="00627FE7"/>
    <w:rsid w:val="006335E0"/>
    <w:rsid w:val="006362A4"/>
    <w:rsid w:val="0063717B"/>
    <w:rsid w:val="00645CDB"/>
    <w:rsid w:val="00686AD9"/>
    <w:rsid w:val="0069525F"/>
    <w:rsid w:val="006B6812"/>
    <w:rsid w:val="006C222D"/>
    <w:rsid w:val="006C2596"/>
    <w:rsid w:val="006D4ACA"/>
    <w:rsid w:val="00705241"/>
    <w:rsid w:val="007058F0"/>
    <w:rsid w:val="00706FDC"/>
    <w:rsid w:val="00720375"/>
    <w:rsid w:val="00721E1B"/>
    <w:rsid w:val="00744E0C"/>
    <w:rsid w:val="007459C1"/>
    <w:rsid w:val="007552F9"/>
    <w:rsid w:val="00761C22"/>
    <w:rsid w:val="007674EC"/>
    <w:rsid w:val="00781E77"/>
    <w:rsid w:val="0078407E"/>
    <w:rsid w:val="00793F0D"/>
    <w:rsid w:val="00796798"/>
    <w:rsid w:val="00796CD5"/>
    <w:rsid w:val="007A4EA5"/>
    <w:rsid w:val="007B526D"/>
    <w:rsid w:val="007E622A"/>
    <w:rsid w:val="007F24A0"/>
    <w:rsid w:val="007F75D1"/>
    <w:rsid w:val="008032E9"/>
    <w:rsid w:val="008065CB"/>
    <w:rsid w:val="008133E3"/>
    <w:rsid w:val="00825C6E"/>
    <w:rsid w:val="00831DCE"/>
    <w:rsid w:val="008326F2"/>
    <w:rsid w:val="00837763"/>
    <w:rsid w:val="00851361"/>
    <w:rsid w:val="00883FFE"/>
    <w:rsid w:val="008B1CE2"/>
    <w:rsid w:val="008B4285"/>
    <w:rsid w:val="008C4D16"/>
    <w:rsid w:val="008D490F"/>
    <w:rsid w:val="008D6584"/>
    <w:rsid w:val="008E7F8D"/>
    <w:rsid w:val="008F224D"/>
    <w:rsid w:val="00901C24"/>
    <w:rsid w:val="0090765A"/>
    <w:rsid w:val="009118C5"/>
    <w:rsid w:val="009129C4"/>
    <w:rsid w:val="009134E0"/>
    <w:rsid w:val="00913833"/>
    <w:rsid w:val="009207BB"/>
    <w:rsid w:val="009207D3"/>
    <w:rsid w:val="009321FA"/>
    <w:rsid w:val="00936335"/>
    <w:rsid w:val="00940831"/>
    <w:rsid w:val="00940FA3"/>
    <w:rsid w:val="0095293F"/>
    <w:rsid w:val="00954079"/>
    <w:rsid w:val="009576F2"/>
    <w:rsid w:val="00962D7E"/>
    <w:rsid w:val="0096669B"/>
    <w:rsid w:val="00966F83"/>
    <w:rsid w:val="00966FF5"/>
    <w:rsid w:val="009758D8"/>
    <w:rsid w:val="00980AC3"/>
    <w:rsid w:val="00985235"/>
    <w:rsid w:val="009A6BDA"/>
    <w:rsid w:val="009C52F8"/>
    <w:rsid w:val="009C5B0E"/>
    <w:rsid w:val="009D3D79"/>
    <w:rsid w:val="009D5B8B"/>
    <w:rsid w:val="009E356B"/>
    <w:rsid w:val="009E7844"/>
    <w:rsid w:val="009E7948"/>
    <w:rsid w:val="009F47F3"/>
    <w:rsid w:val="009F55E6"/>
    <w:rsid w:val="00A01DBA"/>
    <w:rsid w:val="00A029D2"/>
    <w:rsid w:val="00A05497"/>
    <w:rsid w:val="00A2280D"/>
    <w:rsid w:val="00A25444"/>
    <w:rsid w:val="00A260B5"/>
    <w:rsid w:val="00A27142"/>
    <w:rsid w:val="00A32897"/>
    <w:rsid w:val="00A515D4"/>
    <w:rsid w:val="00A52929"/>
    <w:rsid w:val="00A653FC"/>
    <w:rsid w:val="00A8139A"/>
    <w:rsid w:val="00A96F72"/>
    <w:rsid w:val="00AA2E6F"/>
    <w:rsid w:val="00AA2EBA"/>
    <w:rsid w:val="00AB1BCD"/>
    <w:rsid w:val="00AB7C78"/>
    <w:rsid w:val="00AD3FAF"/>
    <w:rsid w:val="00AF45B5"/>
    <w:rsid w:val="00B054BA"/>
    <w:rsid w:val="00B0589B"/>
    <w:rsid w:val="00B12442"/>
    <w:rsid w:val="00B14FE1"/>
    <w:rsid w:val="00B212C1"/>
    <w:rsid w:val="00B31B84"/>
    <w:rsid w:val="00B565B7"/>
    <w:rsid w:val="00B729DB"/>
    <w:rsid w:val="00B76ED0"/>
    <w:rsid w:val="00B963FF"/>
    <w:rsid w:val="00BA2809"/>
    <w:rsid w:val="00BB5991"/>
    <w:rsid w:val="00BC4298"/>
    <w:rsid w:val="00BC5DF1"/>
    <w:rsid w:val="00BE1800"/>
    <w:rsid w:val="00BE6107"/>
    <w:rsid w:val="00BF0276"/>
    <w:rsid w:val="00BF466E"/>
    <w:rsid w:val="00BF7E32"/>
    <w:rsid w:val="00C02E5C"/>
    <w:rsid w:val="00C10733"/>
    <w:rsid w:val="00C14CF3"/>
    <w:rsid w:val="00C15530"/>
    <w:rsid w:val="00C21DA9"/>
    <w:rsid w:val="00C23FF9"/>
    <w:rsid w:val="00C24641"/>
    <w:rsid w:val="00C33540"/>
    <w:rsid w:val="00C36672"/>
    <w:rsid w:val="00C37688"/>
    <w:rsid w:val="00C41F36"/>
    <w:rsid w:val="00C472B7"/>
    <w:rsid w:val="00C54A53"/>
    <w:rsid w:val="00C56E4B"/>
    <w:rsid w:val="00C60BBB"/>
    <w:rsid w:val="00C7345D"/>
    <w:rsid w:val="00C94AE6"/>
    <w:rsid w:val="00CA32B3"/>
    <w:rsid w:val="00CB7B54"/>
    <w:rsid w:val="00CC2BE0"/>
    <w:rsid w:val="00CD41D0"/>
    <w:rsid w:val="00CD63BD"/>
    <w:rsid w:val="00CF23B1"/>
    <w:rsid w:val="00CF71D3"/>
    <w:rsid w:val="00D03717"/>
    <w:rsid w:val="00D06DBD"/>
    <w:rsid w:val="00D123EE"/>
    <w:rsid w:val="00D13513"/>
    <w:rsid w:val="00D1446B"/>
    <w:rsid w:val="00D16967"/>
    <w:rsid w:val="00D17B04"/>
    <w:rsid w:val="00D23A4D"/>
    <w:rsid w:val="00D26159"/>
    <w:rsid w:val="00D26EBC"/>
    <w:rsid w:val="00D5107B"/>
    <w:rsid w:val="00D54004"/>
    <w:rsid w:val="00D75B3E"/>
    <w:rsid w:val="00D76686"/>
    <w:rsid w:val="00D778EB"/>
    <w:rsid w:val="00D976A0"/>
    <w:rsid w:val="00DA11FE"/>
    <w:rsid w:val="00DA1959"/>
    <w:rsid w:val="00DC42B4"/>
    <w:rsid w:val="00DC6233"/>
    <w:rsid w:val="00DD0F05"/>
    <w:rsid w:val="00DE3F9C"/>
    <w:rsid w:val="00E04FA3"/>
    <w:rsid w:val="00E11E17"/>
    <w:rsid w:val="00E14191"/>
    <w:rsid w:val="00E31534"/>
    <w:rsid w:val="00E3493B"/>
    <w:rsid w:val="00E4116B"/>
    <w:rsid w:val="00E51003"/>
    <w:rsid w:val="00E539F5"/>
    <w:rsid w:val="00E64A7A"/>
    <w:rsid w:val="00E662A3"/>
    <w:rsid w:val="00E73520"/>
    <w:rsid w:val="00E761EA"/>
    <w:rsid w:val="00E82320"/>
    <w:rsid w:val="00E868D4"/>
    <w:rsid w:val="00E868E1"/>
    <w:rsid w:val="00EA461C"/>
    <w:rsid w:val="00EA74BA"/>
    <w:rsid w:val="00EB25EC"/>
    <w:rsid w:val="00EB385F"/>
    <w:rsid w:val="00ED2EEB"/>
    <w:rsid w:val="00ED4051"/>
    <w:rsid w:val="00ED6A6F"/>
    <w:rsid w:val="00ED7D43"/>
    <w:rsid w:val="00EF22C4"/>
    <w:rsid w:val="00EF623B"/>
    <w:rsid w:val="00F03DE8"/>
    <w:rsid w:val="00F04283"/>
    <w:rsid w:val="00F26212"/>
    <w:rsid w:val="00F33B3F"/>
    <w:rsid w:val="00F36A9F"/>
    <w:rsid w:val="00F41E3B"/>
    <w:rsid w:val="00F44DDB"/>
    <w:rsid w:val="00F5350A"/>
    <w:rsid w:val="00F60E89"/>
    <w:rsid w:val="00F64516"/>
    <w:rsid w:val="00F85974"/>
    <w:rsid w:val="00F900C6"/>
    <w:rsid w:val="00F976A0"/>
    <w:rsid w:val="00FB15B0"/>
    <w:rsid w:val="00FC17E5"/>
    <w:rsid w:val="00FC40E5"/>
    <w:rsid w:val="00FC6562"/>
    <w:rsid w:val="00FD7261"/>
    <w:rsid w:val="00FE6081"/>
    <w:rsid w:val="00FF25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83A73D0"/>
  <w14:defaultImageDpi w14:val="0"/>
  <w15:docId w15:val="{1541B1F7-C311-46DB-9434-23DC27081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djustRightInd w:val="0"/>
      <w:jc w:val="both"/>
      <w:textAlignment w:val="baseline"/>
    </w:pPr>
    <w:rPr>
      <w:rFonts w:cs="MS Mincho"/>
      <w:color w:val="000000"/>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470490"/>
    <w:rPr>
      <w:rFonts w:cs="Times New Roman"/>
      <w:sz w:val="18"/>
      <w:szCs w:val="18"/>
    </w:rPr>
  </w:style>
  <w:style w:type="paragraph" w:styleId="CommentText">
    <w:name w:val="annotation text"/>
    <w:basedOn w:val="Normal"/>
    <w:link w:val="CommentTextChar"/>
    <w:uiPriority w:val="99"/>
    <w:semiHidden/>
    <w:rsid w:val="00470490"/>
    <w:pPr>
      <w:jc w:val="left"/>
    </w:pPr>
  </w:style>
  <w:style w:type="character" w:customStyle="1" w:styleId="CommentTextChar">
    <w:name w:val="Comment Text Char"/>
    <w:basedOn w:val="DefaultParagraphFont"/>
    <w:link w:val="CommentText"/>
    <w:uiPriority w:val="99"/>
    <w:semiHidden/>
    <w:locked/>
    <w:rPr>
      <w:rFonts w:cs="MS Mincho"/>
      <w:color w:val="000000"/>
      <w:kern w:val="0"/>
      <w:sz w:val="22"/>
    </w:rPr>
  </w:style>
  <w:style w:type="paragraph" w:styleId="CommentSubject">
    <w:name w:val="annotation subject"/>
    <w:basedOn w:val="CommentText"/>
    <w:next w:val="CommentText"/>
    <w:link w:val="CommentSubjectChar"/>
    <w:uiPriority w:val="99"/>
    <w:semiHidden/>
    <w:rsid w:val="00470490"/>
    <w:rPr>
      <w:b/>
      <w:bCs/>
    </w:rPr>
  </w:style>
  <w:style w:type="character" w:customStyle="1" w:styleId="CommentSubjectChar">
    <w:name w:val="Comment Subject Char"/>
    <w:basedOn w:val="CommentTextChar"/>
    <w:link w:val="CommentSubject"/>
    <w:uiPriority w:val="99"/>
    <w:semiHidden/>
    <w:locked/>
    <w:rPr>
      <w:rFonts w:cs="MS Mincho"/>
      <w:b/>
      <w:bCs/>
      <w:color w:val="000000"/>
      <w:kern w:val="0"/>
      <w:sz w:val="22"/>
    </w:rPr>
  </w:style>
  <w:style w:type="paragraph" w:styleId="BalloonText">
    <w:name w:val="Balloon Text"/>
    <w:basedOn w:val="Normal"/>
    <w:link w:val="BalloonTextChar"/>
    <w:uiPriority w:val="99"/>
    <w:semiHidden/>
    <w:rsid w:val="00470490"/>
    <w:rPr>
      <w:rFonts w:ascii="Arial" w:eastAsia="MS Gothic" w:hAnsi="Arial" w:cs="Times New Roman"/>
      <w:sz w:val="18"/>
      <w:szCs w:val="18"/>
    </w:rPr>
  </w:style>
  <w:style w:type="character" w:customStyle="1" w:styleId="BalloonTextChar">
    <w:name w:val="Balloon Text Char"/>
    <w:basedOn w:val="DefaultParagraphFont"/>
    <w:link w:val="BalloonText"/>
    <w:uiPriority w:val="99"/>
    <w:semiHidden/>
    <w:locked/>
    <w:rPr>
      <w:rFonts w:asciiTheme="majorHAnsi" w:eastAsiaTheme="majorEastAsia" w:hAnsiTheme="majorHAnsi" w:cs="Times New Roman"/>
      <w:color w:val="000000"/>
      <w:kern w:val="0"/>
      <w:sz w:val="18"/>
      <w:szCs w:val="18"/>
    </w:rPr>
  </w:style>
  <w:style w:type="paragraph" w:styleId="Header">
    <w:name w:val="header"/>
    <w:basedOn w:val="Normal"/>
    <w:link w:val="HeaderChar"/>
    <w:uiPriority w:val="99"/>
    <w:unhideWhenUsed/>
    <w:rsid w:val="009207D3"/>
    <w:pPr>
      <w:tabs>
        <w:tab w:val="center" w:pos="4252"/>
        <w:tab w:val="right" w:pos="8504"/>
      </w:tabs>
      <w:snapToGrid w:val="0"/>
    </w:pPr>
  </w:style>
  <w:style w:type="character" w:customStyle="1" w:styleId="HeaderChar">
    <w:name w:val="Header Char"/>
    <w:basedOn w:val="DefaultParagraphFont"/>
    <w:link w:val="Header"/>
    <w:uiPriority w:val="99"/>
    <w:locked/>
    <w:rsid w:val="009207D3"/>
    <w:rPr>
      <w:rFonts w:cs="MS Mincho"/>
      <w:color w:val="000000"/>
      <w:kern w:val="0"/>
      <w:sz w:val="22"/>
    </w:rPr>
  </w:style>
  <w:style w:type="paragraph" w:styleId="Footer">
    <w:name w:val="footer"/>
    <w:basedOn w:val="Normal"/>
    <w:link w:val="FooterChar"/>
    <w:uiPriority w:val="99"/>
    <w:unhideWhenUsed/>
    <w:rsid w:val="009207D3"/>
    <w:pPr>
      <w:tabs>
        <w:tab w:val="center" w:pos="4252"/>
        <w:tab w:val="right" w:pos="8504"/>
      </w:tabs>
      <w:snapToGrid w:val="0"/>
    </w:pPr>
  </w:style>
  <w:style w:type="character" w:customStyle="1" w:styleId="FooterChar">
    <w:name w:val="Footer Char"/>
    <w:basedOn w:val="DefaultParagraphFont"/>
    <w:link w:val="Footer"/>
    <w:uiPriority w:val="99"/>
    <w:locked/>
    <w:rsid w:val="009207D3"/>
    <w:rPr>
      <w:rFonts w:cs="MS Mincho"/>
      <w:color w:val="000000"/>
      <w:kern w:val="0"/>
      <w:sz w:val="22"/>
    </w:rPr>
  </w:style>
  <w:style w:type="paragraph" w:styleId="ListParagraph">
    <w:name w:val="List Paragraph"/>
    <w:basedOn w:val="Normal"/>
    <w:uiPriority w:val="34"/>
    <w:qFormat/>
    <w:rsid w:val="0020260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19FE3505227584182F9F28DAFDF7D78" ma:contentTypeVersion="3" ma:contentTypeDescription="新しいドキュメントを作成します。" ma:contentTypeScope="" ma:versionID="b3aea58083c69a538d6a90bbf2fcbead">
  <xsd:schema xmlns:xsd="http://www.w3.org/2001/XMLSchema" xmlns:xs="http://www.w3.org/2001/XMLSchema" xmlns:p="http://schemas.microsoft.com/office/2006/metadata/properties" xmlns:ns2="a0aa2084-f969-487b-a1b0-7a53d8d037ca" targetNamespace="http://schemas.microsoft.com/office/2006/metadata/properties" ma:root="true" ma:fieldsID="bfaee32ed76c93bdae836d1a866db6ed" ns2:_="">
    <xsd:import namespace="a0aa2084-f969-487b-a1b0-7a53d8d037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a2084-f969-487b-a1b0-7a53d8d037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8D976D-CA77-4FC5-A547-D2742FC743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D871B1-B6A9-4937-B17D-1D32C22BB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a2084-f969-487b-a1b0-7a53d8d03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7E54C4-39A9-4E5F-9D96-1CD1A143A9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744</Words>
  <Characters>4245</Characters>
  <Application>Microsoft Office Word</Application>
  <DocSecurity>4</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立川市役所</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小沼 由紀子</dc:creator>
  <cp:keywords/>
  <dc:description/>
  <cp:lastModifiedBy>高木　敬一</cp:lastModifiedBy>
  <cp:revision>9</cp:revision>
  <cp:lastPrinted>2026-02-19T01:36:00Z</cp:lastPrinted>
  <dcterms:created xsi:type="dcterms:W3CDTF">2026-02-20T22:38:00Z</dcterms:created>
  <dcterms:modified xsi:type="dcterms:W3CDTF">2026-02-25T00:28:00Z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0x010100919FE3505227584182F9F28DAFDF7D78</vt:lpwstr>
  </property>
</Properties>
</file>